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00C6" w14:textId="77777777" w:rsidR="0089565B" w:rsidRPr="00EE0FE8" w:rsidRDefault="00C85A3C" w:rsidP="00C85A3C">
      <w:pPr>
        <w:rPr>
          <w:b/>
          <w:bCs/>
          <w:sz w:val="32"/>
          <w:szCs w:val="32"/>
        </w:rPr>
      </w:pPr>
      <w:r w:rsidRPr="6B267211">
        <w:rPr>
          <w:b/>
          <w:bCs/>
          <w:sz w:val="32"/>
          <w:szCs w:val="32"/>
        </w:rPr>
        <w:t>Vedlegg 1</w:t>
      </w:r>
      <w:r w:rsidR="00EE0FE8" w:rsidRPr="6B267211">
        <w:rPr>
          <w:b/>
          <w:bCs/>
          <w:sz w:val="32"/>
          <w:szCs w:val="32"/>
        </w:rPr>
        <w:t>:</w:t>
      </w:r>
      <w:r w:rsidRPr="6B267211">
        <w:rPr>
          <w:b/>
          <w:bCs/>
          <w:sz w:val="32"/>
          <w:szCs w:val="32"/>
        </w:rPr>
        <w:t xml:space="preserve"> Innhold i rapport for vurdering av områdestabilitet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514"/>
        <w:gridCol w:w="2492"/>
        <w:gridCol w:w="4829"/>
        <w:gridCol w:w="1232"/>
      </w:tblGrid>
      <w:tr w:rsidR="00883390" w14:paraId="573F40C1" w14:textId="77777777" w:rsidTr="75AAFA3E">
        <w:tc>
          <w:tcPr>
            <w:tcW w:w="532" w:type="dxa"/>
          </w:tcPr>
          <w:p w14:paraId="503F9547" w14:textId="77777777" w:rsidR="00883390" w:rsidRDefault="00883390" w:rsidP="00883390">
            <w:pPr>
              <w:jc w:val="center"/>
            </w:pPr>
          </w:p>
        </w:tc>
        <w:tc>
          <w:tcPr>
            <w:tcW w:w="2193" w:type="dxa"/>
          </w:tcPr>
          <w:p w14:paraId="324EAD9E" w14:textId="77777777" w:rsidR="00883390" w:rsidRDefault="00883390">
            <w:r w:rsidRPr="00883390">
              <w:t>Tittel</w:t>
            </w:r>
          </w:p>
        </w:tc>
        <w:tc>
          <w:tcPr>
            <w:tcW w:w="5252" w:type="dxa"/>
          </w:tcPr>
          <w:p w14:paraId="0F6764A9" w14:textId="77777777" w:rsidR="00883390" w:rsidRDefault="00883390">
            <w:r w:rsidRPr="00883390">
              <w:t>Innhold</w:t>
            </w:r>
          </w:p>
        </w:tc>
        <w:tc>
          <w:tcPr>
            <w:tcW w:w="1090" w:type="dxa"/>
          </w:tcPr>
          <w:p w14:paraId="0C8D6E35" w14:textId="77777777" w:rsidR="00883390" w:rsidRDefault="00883390" w:rsidP="00883390">
            <w:r>
              <w:t xml:space="preserve">NVE </w:t>
            </w:r>
          </w:p>
          <w:p w14:paraId="28C98D52" w14:textId="77777777" w:rsidR="00883390" w:rsidRDefault="00883390" w:rsidP="00883390">
            <w:r>
              <w:t>1/2019</w:t>
            </w:r>
          </w:p>
        </w:tc>
      </w:tr>
      <w:tr w:rsidR="00883390" w14:paraId="4CDFB8DC" w14:textId="77777777" w:rsidTr="75AAFA3E">
        <w:tc>
          <w:tcPr>
            <w:tcW w:w="532" w:type="dxa"/>
          </w:tcPr>
          <w:p w14:paraId="30A40E45" w14:textId="77777777" w:rsidR="00883390" w:rsidRDefault="00883390" w:rsidP="00883390">
            <w:pPr>
              <w:jc w:val="center"/>
            </w:pPr>
            <w:r>
              <w:t>0</w:t>
            </w:r>
          </w:p>
        </w:tc>
        <w:tc>
          <w:tcPr>
            <w:tcW w:w="2193" w:type="dxa"/>
          </w:tcPr>
          <w:p w14:paraId="20C444F6" w14:textId="77777777" w:rsidR="00883390" w:rsidRDefault="00883390">
            <w:r w:rsidRPr="00883390">
              <w:t>Sammendrag</w:t>
            </w:r>
          </w:p>
        </w:tc>
        <w:tc>
          <w:tcPr>
            <w:tcW w:w="5252" w:type="dxa"/>
          </w:tcPr>
          <w:p w14:paraId="24964751" w14:textId="77777777" w:rsidR="00883390" w:rsidRDefault="00883390" w:rsidP="6B267211">
            <w:pPr>
              <w:spacing w:line="259" w:lineRule="auto"/>
            </w:pPr>
          </w:p>
        </w:tc>
        <w:tc>
          <w:tcPr>
            <w:tcW w:w="1090" w:type="dxa"/>
          </w:tcPr>
          <w:p w14:paraId="343ABFE0" w14:textId="77777777" w:rsidR="00883390" w:rsidRDefault="00883390"/>
        </w:tc>
      </w:tr>
      <w:tr w:rsidR="3030F27D" w14:paraId="6A87C596" w14:textId="77777777" w:rsidTr="75AAFA3E">
        <w:tc>
          <w:tcPr>
            <w:tcW w:w="511" w:type="dxa"/>
          </w:tcPr>
          <w:p w14:paraId="3DC3AA83" w14:textId="77777777" w:rsidR="3030F27D" w:rsidRDefault="3030F27D" w:rsidP="3030F27D">
            <w:pPr>
              <w:jc w:val="center"/>
            </w:pPr>
          </w:p>
        </w:tc>
        <w:tc>
          <w:tcPr>
            <w:tcW w:w="2492" w:type="dxa"/>
          </w:tcPr>
          <w:p w14:paraId="16712E39" w14:textId="77777777" w:rsidR="3030F27D" w:rsidRDefault="3030F27D" w:rsidP="3030F27D"/>
        </w:tc>
        <w:tc>
          <w:tcPr>
            <w:tcW w:w="4743" w:type="dxa"/>
          </w:tcPr>
          <w:p w14:paraId="0F06F0E4" w14:textId="77777777" w:rsidR="5E62B572" w:rsidRDefault="5E62B572" w:rsidP="3030F27D">
            <w:pPr>
              <w:pStyle w:val="Listeavsnitt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color w:val="538135" w:themeColor="accent6" w:themeShade="BF"/>
                <w:sz w:val="18"/>
                <w:szCs w:val="18"/>
              </w:rPr>
            </w:pPr>
            <w:r w:rsidRPr="3030F27D">
              <w:rPr>
                <w:rFonts w:ascii="Segoe UI" w:eastAsia="Segoe UI" w:hAnsi="Segoe UI" w:cs="Segoe UI"/>
                <w:color w:val="538135" w:themeColor="accent6" w:themeShade="BF"/>
                <w:sz w:val="18"/>
                <w:szCs w:val="18"/>
              </w:rPr>
              <w:t>Herunder en klar konklusjon på om områdestabiliteten er innenfor sikkerhetskravene som gjelder</w:t>
            </w:r>
          </w:p>
        </w:tc>
        <w:tc>
          <w:tcPr>
            <w:tcW w:w="1321" w:type="dxa"/>
          </w:tcPr>
          <w:p w14:paraId="18540670" w14:textId="77777777" w:rsidR="3030F27D" w:rsidRDefault="3030F27D" w:rsidP="3030F27D"/>
        </w:tc>
      </w:tr>
      <w:tr w:rsidR="00883390" w14:paraId="4B52C18A" w14:textId="77777777" w:rsidTr="75AAFA3E">
        <w:tc>
          <w:tcPr>
            <w:tcW w:w="532" w:type="dxa"/>
          </w:tcPr>
          <w:p w14:paraId="75B3EF98" w14:textId="77777777" w:rsidR="00883390" w:rsidRDefault="00883390" w:rsidP="00883390">
            <w:pPr>
              <w:jc w:val="center"/>
            </w:pPr>
            <w:r>
              <w:t>1</w:t>
            </w:r>
          </w:p>
        </w:tc>
        <w:tc>
          <w:tcPr>
            <w:tcW w:w="2193" w:type="dxa"/>
          </w:tcPr>
          <w:p w14:paraId="12FB8DD6" w14:textId="77777777" w:rsidR="00883390" w:rsidRDefault="2C6C973A" w:rsidP="1591B91E">
            <w:pPr>
              <w:spacing w:line="259" w:lineRule="auto"/>
            </w:pPr>
            <w:r>
              <w:t>Innledning</w:t>
            </w:r>
          </w:p>
        </w:tc>
        <w:tc>
          <w:tcPr>
            <w:tcW w:w="5252" w:type="dxa"/>
          </w:tcPr>
          <w:p w14:paraId="577D08B5" w14:textId="77777777" w:rsidR="00883390" w:rsidRDefault="00883390" w:rsidP="00883390">
            <w:pPr>
              <w:pStyle w:val="Listeavsnitt"/>
              <w:numPr>
                <w:ilvl w:val="0"/>
                <w:numId w:val="4"/>
              </w:numPr>
            </w:pPr>
            <w:r>
              <w:t xml:space="preserve">Bakgrunn for prosjektet (hva planen eller søknaden gjelder) </w:t>
            </w:r>
          </w:p>
          <w:p w14:paraId="72C3E9E8" w14:textId="77777777" w:rsidR="00883390" w:rsidRDefault="00883390" w:rsidP="00883390">
            <w:pPr>
              <w:pStyle w:val="Listeavsnitt"/>
              <w:numPr>
                <w:ilvl w:val="0"/>
                <w:numId w:val="4"/>
              </w:numPr>
            </w:pPr>
            <w:r>
              <w:t xml:space="preserve">Tiltakskategorier som planen eller søknaden omfatter </w:t>
            </w:r>
          </w:p>
          <w:p w14:paraId="60F16789" w14:textId="77777777" w:rsidR="00883390" w:rsidRDefault="00883390" w:rsidP="00883390">
            <w:pPr>
              <w:pStyle w:val="Listeavsnitt"/>
              <w:numPr>
                <w:ilvl w:val="0"/>
                <w:numId w:val="4"/>
              </w:numPr>
            </w:pPr>
            <w:r>
              <w:t>Hvilke steg i prosedyren i NVE 1/2019 som er aktuelle</w:t>
            </w:r>
          </w:p>
        </w:tc>
        <w:tc>
          <w:tcPr>
            <w:tcW w:w="1090" w:type="dxa"/>
          </w:tcPr>
          <w:p w14:paraId="281DCF28" w14:textId="77777777" w:rsidR="00883390" w:rsidRDefault="00883390" w:rsidP="00883390">
            <w:r>
              <w:t xml:space="preserve">Kap. 3.4 </w:t>
            </w:r>
          </w:p>
          <w:p w14:paraId="1AA109F3" w14:textId="77777777" w:rsidR="00883390" w:rsidRDefault="00883390" w:rsidP="00883390">
            <w:r>
              <w:t xml:space="preserve">Kap. 3.2 </w:t>
            </w:r>
          </w:p>
          <w:p w14:paraId="2F076FA4" w14:textId="77777777" w:rsidR="00883390" w:rsidRDefault="00883390" w:rsidP="00883390">
            <w:r>
              <w:t>Kap. 3.3</w:t>
            </w:r>
          </w:p>
        </w:tc>
      </w:tr>
      <w:tr w:rsidR="00DB66A0" w14:paraId="0FFE97AA" w14:textId="77777777" w:rsidTr="75AAFA3E">
        <w:tc>
          <w:tcPr>
            <w:tcW w:w="532" w:type="dxa"/>
          </w:tcPr>
          <w:p w14:paraId="40D7B89A" w14:textId="77777777" w:rsidR="00DB66A0" w:rsidRDefault="00DB66A0" w:rsidP="00883390">
            <w:pPr>
              <w:jc w:val="center"/>
            </w:pPr>
          </w:p>
        </w:tc>
        <w:tc>
          <w:tcPr>
            <w:tcW w:w="2193" w:type="dxa"/>
          </w:tcPr>
          <w:p w14:paraId="2ED1D43F" w14:textId="77777777" w:rsidR="00DB66A0" w:rsidRPr="00883390" w:rsidRDefault="00DB66A0"/>
        </w:tc>
        <w:tc>
          <w:tcPr>
            <w:tcW w:w="5252" w:type="dxa"/>
          </w:tcPr>
          <w:p w14:paraId="42C848BB" w14:textId="77777777" w:rsidR="00DB66A0" w:rsidRDefault="00DB66A0" w:rsidP="00883390">
            <w:pPr>
              <w:pStyle w:val="Listeavsnitt"/>
              <w:numPr>
                <w:ilvl w:val="0"/>
                <w:numId w:val="4"/>
              </w:numPr>
            </w:pPr>
          </w:p>
        </w:tc>
        <w:tc>
          <w:tcPr>
            <w:tcW w:w="1090" w:type="dxa"/>
          </w:tcPr>
          <w:p w14:paraId="189B1197" w14:textId="77777777" w:rsidR="00DB66A0" w:rsidRDefault="00DB66A0" w:rsidP="00883390"/>
        </w:tc>
      </w:tr>
      <w:tr w:rsidR="00883390" w14:paraId="68D0A0B9" w14:textId="77777777" w:rsidTr="75AAFA3E">
        <w:tc>
          <w:tcPr>
            <w:tcW w:w="532" w:type="dxa"/>
          </w:tcPr>
          <w:p w14:paraId="350D0503" w14:textId="77777777" w:rsidR="00883390" w:rsidRDefault="00883390" w:rsidP="00883390">
            <w:pPr>
              <w:jc w:val="center"/>
            </w:pPr>
            <w:r>
              <w:t>2</w:t>
            </w:r>
          </w:p>
        </w:tc>
        <w:tc>
          <w:tcPr>
            <w:tcW w:w="2193" w:type="dxa"/>
          </w:tcPr>
          <w:p w14:paraId="4F861D07" w14:textId="77777777" w:rsidR="00883390" w:rsidRDefault="00883390" w:rsidP="00883390">
            <w:r>
              <w:t xml:space="preserve">Regelverk og </w:t>
            </w:r>
          </w:p>
          <w:p w14:paraId="671486AF" w14:textId="77777777" w:rsidR="00883390" w:rsidRDefault="00883390" w:rsidP="00883390">
            <w:r>
              <w:t>krav</w:t>
            </w:r>
          </w:p>
        </w:tc>
        <w:tc>
          <w:tcPr>
            <w:tcW w:w="5252" w:type="dxa"/>
          </w:tcPr>
          <w:p w14:paraId="197FCC0E" w14:textId="77777777" w:rsidR="00883390" w:rsidRDefault="00883390" w:rsidP="00883390">
            <w:pPr>
              <w:pStyle w:val="Listeavsnitt"/>
              <w:numPr>
                <w:ilvl w:val="0"/>
                <w:numId w:val="9"/>
              </w:numPr>
              <w:ind w:left="360"/>
            </w:pPr>
            <w:r>
              <w:t xml:space="preserve">Relevante regelverk for prosjektet, f.eks: </w:t>
            </w:r>
          </w:p>
          <w:p w14:paraId="56C3FED0" w14:textId="77777777" w:rsidR="00883390" w:rsidRDefault="00883390" w:rsidP="00883390">
            <w:pPr>
              <w:pStyle w:val="Listeavsnitt"/>
              <w:numPr>
                <w:ilvl w:val="0"/>
                <w:numId w:val="10"/>
              </w:numPr>
              <w:ind w:left="708"/>
            </w:pPr>
            <w:r>
              <w:t xml:space="preserve">Plan og bygningsloven, pbl § 28-1 </w:t>
            </w:r>
          </w:p>
          <w:p w14:paraId="38136793" w14:textId="77777777" w:rsidR="00883390" w:rsidRDefault="00883390" w:rsidP="00883390">
            <w:pPr>
              <w:pStyle w:val="Listeavsnitt"/>
              <w:numPr>
                <w:ilvl w:val="0"/>
                <w:numId w:val="10"/>
              </w:numPr>
              <w:ind w:left="708"/>
            </w:pPr>
            <w:r>
              <w:t xml:space="preserve">Sikkerhet mot naturpåkjenninger, TEK17 § 7-3 </w:t>
            </w:r>
          </w:p>
          <w:p w14:paraId="5B794F76" w14:textId="77777777" w:rsidR="00883390" w:rsidRDefault="00883390" w:rsidP="00883390">
            <w:pPr>
              <w:pStyle w:val="Listeavsnitt"/>
              <w:numPr>
                <w:ilvl w:val="0"/>
                <w:numId w:val="10"/>
              </w:numPr>
              <w:ind w:left="708"/>
            </w:pPr>
            <w:r>
              <w:t xml:space="preserve">Konstruksjonssikkerhet, TEK17 §10-2 </w:t>
            </w:r>
          </w:p>
          <w:p w14:paraId="57EA52A2" w14:textId="77777777" w:rsidR="00883390" w:rsidRDefault="00883390" w:rsidP="00883390">
            <w:pPr>
              <w:pStyle w:val="Listeavsnitt"/>
              <w:numPr>
                <w:ilvl w:val="0"/>
                <w:numId w:val="10"/>
              </w:numPr>
              <w:ind w:left="708"/>
            </w:pPr>
            <w:r>
              <w:t xml:space="preserve">Byggesaksforskriften </w:t>
            </w:r>
          </w:p>
          <w:p w14:paraId="5370F8DA" w14:textId="77777777" w:rsidR="00883390" w:rsidRDefault="00883390" w:rsidP="00883390">
            <w:pPr>
              <w:pStyle w:val="Listeavsnitt"/>
              <w:numPr>
                <w:ilvl w:val="0"/>
                <w:numId w:val="10"/>
              </w:numPr>
              <w:ind w:left="708"/>
            </w:pPr>
            <w:r>
              <w:t xml:space="preserve">Veiledninger og standarder </w:t>
            </w:r>
          </w:p>
          <w:p w14:paraId="3007A188" w14:textId="77777777" w:rsidR="00883390" w:rsidRDefault="00883390" w:rsidP="00883390">
            <w:pPr>
              <w:pStyle w:val="Listeavsnitt"/>
              <w:numPr>
                <w:ilvl w:val="0"/>
                <w:numId w:val="9"/>
              </w:numPr>
              <w:ind w:left="360"/>
            </w:pPr>
            <w:r>
              <w:t xml:space="preserve">Sikkerhetskrav for planlagte tiltak avhengig av tiltakskategorier og sonens faregrad </w:t>
            </w:r>
          </w:p>
          <w:p w14:paraId="2FCCAC2F" w14:textId="77777777" w:rsidR="00883390" w:rsidRDefault="00883390" w:rsidP="00883390">
            <w:pPr>
              <w:pStyle w:val="Listeavsnitt"/>
              <w:numPr>
                <w:ilvl w:val="0"/>
                <w:numId w:val="9"/>
              </w:numPr>
              <w:ind w:left="360"/>
            </w:pPr>
            <w:r>
              <w:t>Nivå på kvalitetssikring</w:t>
            </w:r>
          </w:p>
        </w:tc>
        <w:tc>
          <w:tcPr>
            <w:tcW w:w="1090" w:type="dxa"/>
          </w:tcPr>
          <w:p w14:paraId="59F64F61" w14:textId="77777777" w:rsidR="00883390" w:rsidRDefault="00883390" w:rsidP="00883390">
            <w:r>
              <w:t xml:space="preserve">Kap. 1 </w:t>
            </w:r>
          </w:p>
          <w:p w14:paraId="595020F1" w14:textId="77777777" w:rsidR="00883390" w:rsidRDefault="00883390" w:rsidP="00883390">
            <w:r>
              <w:t>Kap. 3.3</w:t>
            </w:r>
          </w:p>
          <w:p w14:paraId="720C9C2F" w14:textId="77777777" w:rsidR="00883390" w:rsidRPr="00883390" w:rsidRDefault="00883390" w:rsidP="00883390"/>
        </w:tc>
      </w:tr>
      <w:tr w:rsidR="00C26CD6" w:rsidRPr="009B696C" w14:paraId="3374C9A3" w14:textId="77777777" w:rsidTr="75AAFA3E">
        <w:tc>
          <w:tcPr>
            <w:tcW w:w="532" w:type="dxa"/>
          </w:tcPr>
          <w:p w14:paraId="26B2B78B" w14:textId="77777777" w:rsidR="00C26CD6" w:rsidRPr="009B696C" w:rsidRDefault="00C26CD6" w:rsidP="00883390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193" w:type="dxa"/>
          </w:tcPr>
          <w:p w14:paraId="31381D46" w14:textId="77777777" w:rsidR="00C26CD6" w:rsidRPr="009B696C" w:rsidRDefault="005F6BF2" w:rsidP="00883390">
            <w:pPr>
              <w:rPr>
                <w:color w:val="538135" w:themeColor="accent6" w:themeShade="BF"/>
              </w:rPr>
            </w:pPr>
            <w:r w:rsidRPr="009B696C">
              <w:rPr>
                <w:color w:val="538135" w:themeColor="accent6" w:themeShade="BF"/>
              </w:rPr>
              <w:t>Kvalitetssikring</w:t>
            </w:r>
          </w:p>
        </w:tc>
        <w:tc>
          <w:tcPr>
            <w:tcW w:w="5252" w:type="dxa"/>
          </w:tcPr>
          <w:p w14:paraId="50C7CEBC" w14:textId="77777777" w:rsidR="00C26CD6" w:rsidRPr="009B696C" w:rsidRDefault="005F6BF2" w:rsidP="00883390">
            <w:pPr>
              <w:pStyle w:val="Listeavsnitt"/>
              <w:numPr>
                <w:ilvl w:val="0"/>
                <w:numId w:val="9"/>
              </w:numPr>
              <w:ind w:left="360"/>
              <w:rPr>
                <w:color w:val="538135" w:themeColor="accent6" w:themeShade="BF"/>
              </w:rPr>
            </w:pPr>
            <w:r w:rsidRPr="6B267211">
              <w:rPr>
                <w:color w:val="538135" w:themeColor="accent6" w:themeShade="BF"/>
              </w:rPr>
              <w:t xml:space="preserve">Er det </w:t>
            </w:r>
            <w:r w:rsidR="00BA0CFD" w:rsidRPr="6B267211">
              <w:rPr>
                <w:color w:val="538135" w:themeColor="accent6" w:themeShade="BF"/>
              </w:rPr>
              <w:t>bestemt</w:t>
            </w:r>
            <w:r w:rsidRPr="6B267211">
              <w:rPr>
                <w:color w:val="538135" w:themeColor="accent6" w:themeShade="BF"/>
              </w:rPr>
              <w:t xml:space="preserve"> </w:t>
            </w:r>
            <w:r w:rsidR="00C621CD" w:rsidRPr="6B267211">
              <w:rPr>
                <w:color w:val="538135" w:themeColor="accent6" w:themeShade="BF"/>
              </w:rPr>
              <w:t xml:space="preserve">og kommunisert </w:t>
            </w:r>
            <w:r w:rsidRPr="6B267211">
              <w:rPr>
                <w:color w:val="538135" w:themeColor="accent6" w:themeShade="BF"/>
              </w:rPr>
              <w:t xml:space="preserve">riktig nivå på kvalitetssikring i henhold til </w:t>
            </w:r>
            <w:r w:rsidR="008D028D" w:rsidRPr="6B267211">
              <w:rPr>
                <w:color w:val="538135" w:themeColor="accent6" w:themeShade="BF"/>
              </w:rPr>
              <w:t xml:space="preserve">valgt </w:t>
            </w:r>
            <w:r w:rsidRPr="6B267211">
              <w:rPr>
                <w:color w:val="538135" w:themeColor="accent6" w:themeShade="BF"/>
              </w:rPr>
              <w:t>tiltaksk</w:t>
            </w:r>
            <w:r w:rsidR="009B696C" w:rsidRPr="6B267211">
              <w:rPr>
                <w:color w:val="538135" w:themeColor="accent6" w:themeShade="BF"/>
              </w:rPr>
              <w:t xml:space="preserve">ategori og </w:t>
            </w:r>
            <w:r w:rsidR="000B7F5D" w:rsidRPr="6B267211">
              <w:rPr>
                <w:color w:val="538135" w:themeColor="accent6" w:themeShade="BF"/>
              </w:rPr>
              <w:t xml:space="preserve">tilhørende </w:t>
            </w:r>
            <w:r w:rsidR="009B696C" w:rsidRPr="6B267211">
              <w:rPr>
                <w:color w:val="538135" w:themeColor="accent6" w:themeShade="BF"/>
              </w:rPr>
              <w:t>sikkerhetskrav?</w:t>
            </w:r>
          </w:p>
        </w:tc>
        <w:tc>
          <w:tcPr>
            <w:tcW w:w="1090" w:type="dxa"/>
          </w:tcPr>
          <w:p w14:paraId="1C52E701" w14:textId="77777777" w:rsidR="00C26CD6" w:rsidRPr="009B696C" w:rsidRDefault="00C26CD6" w:rsidP="00883390">
            <w:pPr>
              <w:rPr>
                <w:color w:val="538135" w:themeColor="accent6" w:themeShade="BF"/>
              </w:rPr>
            </w:pPr>
          </w:p>
        </w:tc>
      </w:tr>
      <w:tr w:rsidR="00883390" w14:paraId="6641532A" w14:textId="77777777" w:rsidTr="75AAFA3E">
        <w:tc>
          <w:tcPr>
            <w:tcW w:w="532" w:type="dxa"/>
          </w:tcPr>
          <w:p w14:paraId="22683581" w14:textId="77777777" w:rsidR="00883390" w:rsidRDefault="00883390" w:rsidP="00883390">
            <w:pPr>
              <w:jc w:val="center"/>
            </w:pPr>
            <w:r>
              <w:t>3</w:t>
            </w:r>
          </w:p>
        </w:tc>
        <w:tc>
          <w:tcPr>
            <w:tcW w:w="2193" w:type="dxa"/>
          </w:tcPr>
          <w:p w14:paraId="12D94DB0" w14:textId="77777777" w:rsidR="00883390" w:rsidRDefault="00883390" w:rsidP="00883390">
            <w:r>
              <w:t xml:space="preserve">Grunnlag – </w:t>
            </w:r>
          </w:p>
          <w:p w14:paraId="358618C7" w14:textId="77777777" w:rsidR="00883390" w:rsidRDefault="00883390" w:rsidP="00883390">
            <w:r>
              <w:t xml:space="preserve">identifikasjon av </w:t>
            </w:r>
          </w:p>
          <w:p w14:paraId="74715AD7" w14:textId="77777777" w:rsidR="00883390" w:rsidRDefault="00883390" w:rsidP="00883390">
            <w:r>
              <w:t xml:space="preserve">kritiske </w:t>
            </w:r>
          </w:p>
          <w:p w14:paraId="3BB6CE0F" w14:textId="77777777" w:rsidR="00883390" w:rsidRDefault="00883390" w:rsidP="00883390">
            <w:r>
              <w:t xml:space="preserve">skråninger og </w:t>
            </w:r>
          </w:p>
          <w:p w14:paraId="6F0BFB46" w14:textId="77777777" w:rsidR="00883390" w:rsidRDefault="00883390" w:rsidP="00883390">
            <w:r>
              <w:t xml:space="preserve">potensielt </w:t>
            </w:r>
          </w:p>
          <w:p w14:paraId="39B3A6DD" w14:textId="77777777" w:rsidR="00883390" w:rsidRDefault="00883390" w:rsidP="00883390">
            <w:r>
              <w:t>løsneområde</w:t>
            </w:r>
          </w:p>
        </w:tc>
        <w:tc>
          <w:tcPr>
            <w:tcW w:w="5252" w:type="dxa"/>
          </w:tcPr>
          <w:p w14:paraId="3C153EA2" w14:textId="77777777" w:rsidR="00883390" w:rsidRDefault="00883390" w:rsidP="00883390">
            <w:pPr>
              <w:pStyle w:val="Listeavsnitt"/>
              <w:numPr>
                <w:ilvl w:val="0"/>
                <w:numId w:val="11"/>
              </w:numPr>
            </w:pPr>
            <w:r>
              <w:t xml:space="preserve">Topografi </w:t>
            </w:r>
          </w:p>
          <w:p w14:paraId="1610983B" w14:textId="77777777" w:rsidR="00883390" w:rsidRDefault="00883390" w:rsidP="00883390">
            <w:pPr>
              <w:pStyle w:val="Listeavsnitt"/>
              <w:numPr>
                <w:ilvl w:val="0"/>
                <w:numId w:val="11"/>
              </w:numPr>
            </w:pPr>
            <w:r>
              <w:t xml:space="preserve">Kvartærgeologisk kart og marin grense </w:t>
            </w:r>
          </w:p>
          <w:p w14:paraId="15ACDEEF" w14:textId="77777777" w:rsidR="00883390" w:rsidRDefault="00883390" w:rsidP="00883390">
            <w:pPr>
              <w:pStyle w:val="Listeavsnitt"/>
              <w:numPr>
                <w:ilvl w:val="0"/>
                <w:numId w:val="11"/>
              </w:numPr>
            </w:pPr>
            <w:r>
              <w:t xml:space="preserve">Grunnforhold </w:t>
            </w:r>
          </w:p>
          <w:p w14:paraId="23F145F3" w14:textId="77777777" w:rsidR="00883390" w:rsidRDefault="00883390" w:rsidP="00883390">
            <w:pPr>
              <w:pStyle w:val="Listeavsnitt"/>
              <w:numPr>
                <w:ilvl w:val="0"/>
                <w:numId w:val="11"/>
              </w:numPr>
            </w:pPr>
            <w:r>
              <w:t xml:space="preserve">Oppsummering av tidligere utførte grunnundersøkelser (med referanser) </w:t>
            </w:r>
          </w:p>
          <w:p w14:paraId="7A154DEC" w14:textId="77777777" w:rsidR="00883390" w:rsidRDefault="00883390" w:rsidP="00883390">
            <w:pPr>
              <w:pStyle w:val="Listeavsnitt"/>
              <w:numPr>
                <w:ilvl w:val="0"/>
                <w:numId w:val="11"/>
              </w:numPr>
            </w:pPr>
            <w:r>
              <w:t xml:space="preserve">Identifikasjon av kritiske skråninger og mulig løsneområde </w:t>
            </w:r>
          </w:p>
          <w:p w14:paraId="1E5B3DFD" w14:textId="77777777" w:rsidR="00883390" w:rsidRDefault="00883390" w:rsidP="00883390">
            <w:pPr>
              <w:pStyle w:val="Listeavsnitt"/>
              <w:numPr>
                <w:ilvl w:val="0"/>
                <w:numId w:val="11"/>
              </w:numPr>
            </w:pPr>
            <w:r>
              <w:t xml:space="preserve">Opptegning av potensielt størst mulig løsneområde </w:t>
            </w:r>
          </w:p>
          <w:p w14:paraId="2D65D213" w14:textId="77777777" w:rsidR="00883390" w:rsidRPr="00A277F1" w:rsidRDefault="00883390" w:rsidP="00883390">
            <w:pPr>
              <w:rPr>
                <w:i/>
                <w:iCs/>
              </w:rPr>
            </w:pPr>
            <w:r w:rsidRPr="00A277F1">
              <w:rPr>
                <w:i/>
                <w:iCs/>
              </w:rPr>
              <w:t xml:space="preserve">eller </w:t>
            </w:r>
          </w:p>
          <w:p w14:paraId="36390176" w14:textId="77777777" w:rsidR="00883390" w:rsidRDefault="00883390" w:rsidP="00883390">
            <w:pPr>
              <w:pStyle w:val="Listeavsnitt"/>
              <w:numPr>
                <w:ilvl w:val="0"/>
                <w:numId w:val="11"/>
              </w:numPr>
            </w:pPr>
            <w:r>
              <w:t>Beskrivelse av ev. eksisterende, kartlagt kvikkleiresone (avgrensning og klassifisering).</w:t>
            </w:r>
          </w:p>
        </w:tc>
        <w:tc>
          <w:tcPr>
            <w:tcW w:w="1090" w:type="dxa"/>
          </w:tcPr>
          <w:p w14:paraId="43F9EE8C" w14:textId="77777777" w:rsidR="00883390" w:rsidRDefault="00883390">
            <w:r w:rsidRPr="00883390">
              <w:t>Kap. 4.2</w:t>
            </w:r>
          </w:p>
        </w:tc>
      </w:tr>
      <w:tr w:rsidR="000A13DE" w:rsidRPr="00031ABA" w14:paraId="0503ECEF" w14:textId="77777777" w:rsidTr="75AAFA3E">
        <w:tc>
          <w:tcPr>
            <w:tcW w:w="532" w:type="dxa"/>
          </w:tcPr>
          <w:p w14:paraId="73205815" w14:textId="77777777" w:rsidR="00DA5C13" w:rsidRPr="00031ABA" w:rsidRDefault="00DA5C13" w:rsidP="00883390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193" w:type="dxa"/>
          </w:tcPr>
          <w:p w14:paraId="3AE01810" w14:textId="77777777" w:rsidR="00DA5C13" w:rsidRPr="00031ABA" w:rsidRDefault="00031ABA" w:rsidP="00883390">
            <w:pPr>
              <w:rPr>
                <w:color w:val="538135" w:themeColor="accent6" w:themeShade="BF"/>
              </w:rPr>
            </w:pPr>
            <w:r w:rsidRPr="00031ABA">
              <w:rPr>
                <w:color w:val="538135" w:themeColor="accent6" w:themeShade="BF"/>
              </w:rPr>
              <w:t>Innledende geoteknisk vurdering</w:t>
            </w:r>
          </w:p>
        </w:tc>
        <w:tc>
          <w:tcPr>
            <w:tcW w:w="5252" w:type="dxa"/>
          </w:tcPr>
          <w:p w14:paraId="4207F029" w14:textId="77777777" w:rsidR="00DA5C13" w:rsidRPr="00031ABA" w:rsidRDefault="00031ABA" w:rsidP="00883390">
            <w:pPr>
              <w:pStyle w:val="Listeavsnitt"/>
              <w:numPr>
                <w:ilvl w:val="0"/>
                <w:numId w:val="11"/>
              </w:numPr>
              <w:rPr>
                <w:color w:val="538135" w:themeColor="accent6" w:themeShade="BF"/>
              </w:rPr>
            </w:pPr>
            <w:r w:rsidRPr="00031ABA">
              <w:rPr>
                <w:color w:val="538135" w:themeColor="accent6" w:themeShade="BF"/>
              </w:rPr>
              <w:t xml:space="preserve">Steg 1 </w:t>
            </w:r>
            <w:r w:rsidR="00CA60A1">
              <w:rPr>
                <w:color w:val="538135" w:themeColor="accent6" w:themeShade="BF"/>
              </w:rPr>
              <w:t>–</w:t>
            </w:r>
            <w:r w:rsidRPr="00031ABA">
              <w:rPr>
                <w:color w:val="538135" w:themeColor="accent6" w:themeShade="BF"/>
              </w:rPr>
              <w:t xml:space="preserve"> 3</w:t>
            </w:r>
            <w:r w:rsidR="00CA60A1">
              <w:rPr>
                <w:color w:val="538135" w:themeColor="accent6" w:themeShade="BF"/>
              </w:rPr>
              <w:t xml:space="preserve"> jf</w:t>
            </w:r>
            <w:r w:rsidR="00793E55">
              <w:rPr>
                <w:color w:val="538135" w:themeColor="accent6" w:themeShade="BF"/>
              </w:rPr>
              <w:t>.</w:t>
            </w:r>
            <w:r w:rsidR="00CA60A1">
              <w:rPr>
                <w:color w:val="538135" w:themeColor="accent6" w:themeShade="BF"/>
              </w:rPr>
              <w:t xml:space="preserve"> egen rutine</w:t>
            </w:r>
            <w:r w:rsidR="00793E55">
              <w:rPr>
                <w:color w:val="538135" w:themeColor="accent6" w:themeShade="BF"/>
              </w:rPr>
              <w:t xml:space="preserve"> og mal</w:t>
            </w:r>
            <w:r w:rsidR="00CA60A1">
              <w:rPr>
                <w:color w:val="538135" w:themeColor="accent6" w:themeShade="BF"/>
              </w:rPr>
              <w:t>.</w:t>
            </w:r>
          </w:p>
        </w:tc>
        <w:tc>
          <w:tcPr>
            <w:tcW w:w="1090" w:type="dxa"/>
          </w:tcPr>
          <w:p w14:paraId="45952046" w14:textId="77777777" w:rsidR="00DA5C13" w:rsidRPr="00031ABA" w:rsidRDefault="00DA5C13">
            <w:pPr>
              <w:rPr>
                <w:color w:val="538135" w:themeColor="accent6" w:themeShade="BF"/>
              </w:rPr>
            </w:pPr>
          </w:p>
        </w:tc>
      </w:tr>
      <w:tr w:rsidR="00883390" w14:paraId="2A22B814" w14:textId="77777777" w:rsidTr="75AAFA3E">
        <w:tc>
          <w:tcPr>
            <w:tcW w:w="532" w:type="dxa"/>
          </w:tcPr>
          <w:p w14:paraId="02A53597" w14:textId="77777777" w:rsidR="00883390" w:rsidRDefault="00883390" w:rsidP="00883390">
            <w:pPr>
              <w:jc w:val="center"/>
            </w:pPr>
            <w:r>
              <w:t>4</w:t>
            </w:r>
          </w:p>
        </w:tc>
        <w:tc>
          <w:tcPr>
            <w:tcW w:w="2193" w:type="dxa"/>
          </w:tcPr>
          <w:p w14:paraId="17058E24" w14:textId="77777777" w:rsidR="00883390" w:rsidRDefault="00A53418">
            <w:r w:rsidRPr="00A53418">
              <w:t>Befaring</w:t>
            </w:r>
          </w:p>
        </w:tc>
        <w:tc>
          <w:tcPr>
            <w:tcW w:w="5252" w:type="dxa"/>
          </w:tcPr>
          <w:p w14:paraId="4B2ABBF8" w14:textId="77777777" w:rsidR="00A53418" w:rsidRDefault="00A53418" w:rsidP="00A53418">
            <w:r>
              <w:t xml:space="preserve">Oppsummering av feltbefaringer inkl. vurdering av </w:t>
            </w:r>
          </w:p>
          <w:p w14:paraId="4179EF1D" w14:textId="77777777" w:rsidR="00A53418" w:rsidRDefault="00A53418" w:rsidP="00A53418">
            <w:r>
              <w:t xml:space="preserve">erosjon og hvor ev. erosjon bør sikres (ev. mer utfyllende i </w:t>
            </w:r>
          </w:p>
          <w:p w14:paraId="7DD6F317" w14:textId="77777777" w:rsidR="00883390" w:rsidRDefault="00A53418" w:rsidP="00A53418">
            <w:r>
              <w:t>eget notat eller vedlegg)</w:t>
            </w:r>
          </w:p>
        </w:tc>
        <w:tc>
          <w:tcPr>
            <w:tcW w:w="1090" w:type="dxa"/>
          </w:tcPr>
          <w:p w14:paraId="3A38A51A" w14:textId="77777777" w:rsidR="00883390" w:rsidRDefault="00A53418">
            <w:r w:rsidRPr="00A53418">
              <w:t>Kap. 4.3</w:t>
            </w:r>
          </w:p>
        </w:tc>
      </w:tr>
      <w:tr w:rsidR="00883390" w14:paraId="75E7D1C3" w14:textId="77777777" w:rsidTr="75AAFA3E">
        <w:tc>
          <w:tcPr>
            <w:tcW w:w="532" w:type="dxa"/>
          </w:tcPr>
          <w:p w14:paraId="10FCA4BF" w14:textId="77777777" w:rsidR="00883390" w:rsidRDefault="00883390" w:rsidP="00883390">
            <w:pPr>
              <w:jc w:val="center"/>
            </w:pPr>
            <w:r>
              <w:t>5</w:t>
            </w:r>
          </w:p>
        </w:tc>
        <w:tc>
          <w:tcPr>
            <w:tcW w:w="2193" w:type="dxa"/>
          </w:tcPr>
          <w:p w14:paraId="4748DFD2" w14:textId="77777777" w:rsidR="00A53418" w:rsidRDefault="00A53418" w:rsidP="00A53418">
            <w:r>
              <w:t xml:space="preserve">Grunn- </w:t>
            </w:r>
          </w:p>
          <w:p w14:paraId="51BF4A1D" w14:textId="77777777" w:rsidR="00883390" w:rsidRDefault="00A53418" w:rsidP="00A53418">
            <w:r>
              <w:t>undersøkelser</w:t>
            </w:r>
          </w:p>
        </w:tc>
        <w:tc>
          <w:tcPr>
            <w:tcW w:w="5252" w:type="dxa"/>
          </w:tcPr>
          <w:p w14:paraId="328B17AC" w14:textId="77777777" w:rsidR="00A277F1" w:rsidRDefault="00A277F1" w:rsidP="00A277F1">
            <w:pPr>
              <w:pStyle w:val="Listeavsnitt"/>
              <w:numPr>
                <w:ilvl w:val="0"/>
                <w:numId w:val="12"/>
              </w:numPr>
            </w:pPr>
            <w:r>
              <w:t xml:space="preserve">Borplan </w:t>
            </w:r>
          </w:p>
          <w:p w14:paraId="1D17F2DC" w14:textId="77777777" w:rsidR="00A277F1" w:rsidRDefault="00A277F1" w:rsidP="00A277F1">
            <w:pPr>
              <w:pStyle w:val="Listeavsnitt"/>
              <w:numPr>
                <w:ilvl w:val="0"/>
                <w:numId w:val="12"/>
              </w:numPr>
            </w:pPr>
            <w:r>
              <w:t xml:space="preserve">Oppsummering av utførte grunnundersøkelser for prosjektet </w:t>
            </w:r>
          </w:p>
          <w:p w14:paraId="3ACC9F70" w14:textId="77777777" w:rsidR="00883390" w:rsidRDefault="00A277F1" w:rsidP="00A277F1">
            <w:pPr>
              <w:pStyle w:val="Listeavsnitt"/>
              <w:numPr>
                <w:ilvl w:val="0"/>
                <w:numId w:val="12"/>
              </w:numPr>
            </w:pPr>
            <w:r>
              <w:t>Kvalitet på grunnundersøkelser</w:t>
            </w:r>
          </w:p>
        </w:tc>
        <w:tc>
          <w:tcPr>
            <w:tcW w:w="1090" w:type="dxa"/>
          </w:tcPr>
          <w:p w14:paraId="570D6A65" w14:textId="77777777" w:rsidR="0081018F" w:rsidRDefault="0081018F" w:rsidP="0081018F">
            <w:r>
              <w:t xml:space="preserve">Kap. 4.4 </w:t>
            </w:r>
          </w:p>
          <w:p w14:paraId="38B7954F" w14:textId="77777777" w:rsidR="00883390" w:rsidRDefault="0081018F" w:rsidP="0081018F">
            <w:r>
              <w:t>Kap. 7</w:t>
            </w:r>
          </w:p>
        </w:tc>
      </w:tr>
      <w:tr w:rsidR="000A13DE" w:rsidRPr="0020710A" w14:paraId="152562C3" w14:textId="77777777" w:rsidTr="75AAFA3E">
        <w:tc>
          <w:tcPr>
            <w:tcW w:w="532" w:type="dxa"/>
          </w:tcPr>
          <w:p w14:paraId="59670C6A" w14:textId="77777777" w:rsidR="00AD7AAB" w:rsidRPr="0020710A" w:rsidRDefault="00AD7AAB" w:rsidP="00883390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193" w:type="dxa"/>
          </w:tcPr>
          <w:p w14:paraId="615431F8" w14:textId="77777777" w:rsidR="00AD7AAB" w:rsidRPr="0020710A" w:rsidRDefault="0020710A" w:rsidP="00A53418">
            <w:pPr>
              <w:rPr>
                <w:color w:val="538135" w:themeColor="accent6" w:themeShade="BF"/>
              </w:rPr>
            </w:pPr>
            <w:r w:rsidRPr="0020710A">
              <w:rPr>
                <w:color w:val="538135" w:themeColor="accent6" w:themeShade="BF"/>
              </w:rPr>
              <w:t>Borplan</w:t>
            </w:r>
          </w:p>
        </w:tc>
        <w:tc>
          <w:tcPr>
            <w:tcW w:w="5252" w:type="dxa"/>
          </w:tcPr>
          <w:p w14:paraId="760DF3C5" w14:textId="77777777" w:rsidR="00AD7AAB" w:rsidRPr="0020710A" w:rsidRDefault="00276F44" w:rsidP="00A277F1">
            <w:pPr>
              <w:pStyle w:val="Listeavsnitt"/>
              <w:numPr>
                <w:ilvl w:val="0"/>
                <w:numId w:val="12"/>
              </w:num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Er det på grunn av områdets topografi grunn til å stille spørsmål </w:t>
            </w:r>
            <w:r w:rsidR="00161D9F">
              <w:rPr>
                <w:color w:val="538135" w:themeColor="accent6" w:themeShade="BF"/>
              </w:rPr>
              <w:t>ved antall og plassering av borpunktene i borplanen?</w:t>
            </w:r>
            <w:r w:rsidR="000F45AB">
              <w:rPr>
                <w:color w:val="538135" w:themeColor="accent6" w:themeShade="BF"/>
              </w:rPr>
              <w:t xml:space="preserve"> Se NVE-veileder, figur 7.1.</w:t>
            </w:r>
          </w:p>
        </w:tc>
        <w:tc>
          <w:tcPr>
            <w:tcW w:w="1090" w:type="dxa"/>
          </w:tcPr>
          <w:p w14:paraId="104DD65D" w14:textId="77777777" w:rsidR="00AD7AAB" w:rsidRPr="0020710A" w:rsidRDefault="00AD7AAB" w:rsidP="0081018F">
            <w:pPr>
              <w:rPr>
                <w:color w:val="538135" w:themeColor="accent6" w:themeShade="BF"/>
              </w:rPr>
            </w:pPr>
          </w:p>
        </w:tc>
      </w:tr>
      <w:tr w:rsidR="00883390" w14:paraId="003A3B46" w14:textId="77777777" w:rsidTr="75AAFA3E">
        <w:tc>
          <w:tcPr>
            <w:tcW w:w="532" w:type="dxa"/>
          </w:tcPr>
          <w:p w14:paraId="564A966D" w14:textId="77777777" w:rsidR="00883390" w:rsidRDefault="00883390" w:rsidP="00883390">
            <w:pPr>
              <w:jc w:val="center"/>
            </w:pPr>
            <w:r>
              <w:t>6</w:t>
            </w:r>
          </w:p>
        </w:tc>
        <w:tc>
          <w:tcPr>
            <w:tcW w:w="2193" w:type="dxa"/>
          </w:tcPr>
          <w:p w14:paraId="0679A74C" w14:textId="77777777" w:rsidR="00F80CF7" w:rsidRDefault="00F80CF7" w:rsidP="00F80CF7">
            <w:r>
              <w:t xml:space="preserve">Aktuelle skred- </w:t>
            </w:r>
          </w:p>
          <w:p w14:paraId="0413BDF8" w14:textId="77777777" w:rsidR="00F80CF7" w:rsidRDefault="00F80CF7" w:rsidP="00F80CF7">
            <w:r>
              <w:t xml:space="preserve">mekanismer og </w:t>
            </w:r>
          </w:p>
          <w:p w14:paraId="046B7EC8" w14:textId="77777777" w:rsidR="00F80CF7" w:rsidRDefault="00F80CF7" w:rsidP="00F80CF7">
            <w:r>
              <w:t xml:space="preserve">avgrensning av </w:t>
            </w:r>
          </w:p>
          <w:p w14:paraId="2AEB6E2A" w14:textId="77777777" w:rsidR="00883390" w:rsidRDefault="00F80CF7" w:rsidP="00F80CF7">
            <w:r>
              <w:t>faresone</w:t>
            </w:r>
          </w:p>
        </w:tc>
        <w:tc>
          <w:tcPr>
            <w:tcW w:w="5252" w:type="dxa"/>
          </w:tcPr>
          <w:p w14:paraId="24EDFAE1" w14:textId="77777777" w:rsidR="00F80CF7" w:rsidRDefault="00F80CF7" w:rsidP="00F80CF7">
            <w:pPr>
              <w:pStyle w:val="Listeavsnitt"/>
              <w:numPr>
                <w:ilvl w:val="0"/>
                <w:numId w:val="13"/>
              </w:numPr>
            </w:pPr>
            <w:r>
              <w:t xml:space="preserve">Aktuelle skredmekanismer </w:t>
            </w:r>
          </w:p>
          <w:p w14:paraId="58BE575D" w14:textId="77777777" w:rsidR="00F80CF7" w:rsidRDefault="00F80CF7" w:rsidP="00F80CF7">
            <w:pPr>
              <w:pStyle w:val="Listeavsnitt"/>
              <w:numPr>
                <w:ilvl w:val="0"/>
                <w:numId w:val="13"/>
              </w:numPr>
            </w:pPr>
            <w:r>
              <w:t xml:space="preserve">Løsneområde </w:t>
            </w:r>
          </w:p>
          <w:p w14:paraId="192A6B85" w14:textId="77777777" w:rsidR="00883390" w:rsidRDefault="00F80CF7" w:rsidP="00F80CF7">
            <w:pPr>
              <w:pStyle w:val="Listeavsnitt"/>
              <w:numPr>
                <w:ilvl w:val="0"/>
                <w:numId w:val="13"/>
              </w:numPr>
            </w:pPr>
            <w:r>
              <w:t>Utløpsområde</w:t>
            </w:r>
          </w:p>
        </w:tc>
        <w:tc>
          <w:tcPr>
            <w:tcW w:w="1090" w:type="dxa"/>
          </w:tcPr>
          <w:p w14:paraId="0B6B93E7" w14:textId="77777777" w:rsidR="00883390" w:rsidRDefault="00883390"/>
          <w:p w14:paraId="3915BC71" w14:textId="77777777" w:rsidR="0081018F" w:rsidRDefault="0081018F" w:rsidP="0081018F">
            <w:r>
              <w:t xml:space="preserve">Kap. 4.5 </w:t>
            </w:r>
          </w:p>
          <w:p w14:paraId="11EB0562" w14:textId="77777777" w:rsidR="0081018F" w:rsidRDefault="0081018F" w:rsidP="0081018F">
            <w:r>
              <w:t>Kap. 4.6</w:t>
            </w:r>
          </w:p>
        </w:tc>
      </w:tr>
      <w:tr w:rsidR="0017237F" w14:paraId="1B3A93F6" w14:textId="77777777" w:rsidTr="75AAFA3E">
        <w:tc>
          <w:tcPr>
            <w:tcW w:w="532" w:type="dxa"/>
          </w:tcPr>
          <w:p w14:paraId="5500A885" w14:textId="77777777" w:rsidR="0017237F" w:rsidRDefault="0017237F" w:rsidP="00271896">
            <w:pPr>
              <w:jc w:val="center"/>
            </w:pPr>
          </w:p>
        </w:tc>
        <w:tc>
          <w:tcPr>
            <w:tcW w:w="2193" w:type="dxa"/>
          </w:tcPr>
          <w:p w14:paraId="154DEA16" w14:textId="77777777" w:rsidR="0017237F" w:rsidRDefault="0017237F" w:rsidP="00271896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Soneutredning</w:t>
            </w:r>
          </w:p>
          <w:p w14:paraId="691A01D7" w14:textId="77777777" w:rsidR="0017237F" w:rsidRPr="00A53418" w:rsidRDefault="0017237F" w:rsidP="00271896"/>
        </w:tc>
        <w:tc>
          <w:tcPr>
            <w:tcW w:w="5252" w:type="dxa"/>
          </w:tcPr>
          <w:p w14:paraId="25C5899F" w14:textId="77777777" w:rsidR="0017237F" w:rsidRPr="005A1DE4" w:rsidRDefault="0017237F" w:rsidP="00F736D6">
            <w:pPr>
              <w:pStyle w:val="Listeavsnitt"/>
              <w:numPr>
                <w:ilvl w:val="0"/>
                <w:numId w:val="23"/>
              </w:numPr>
              <w:rPr>
                <w:color w:val="538135" w:themeColor="accent6" w:themeShade="BF"/>
              </w:rPr>
            </w:pPr>
            <w:r w:rsidRPr="005A1DE4">
              <w:rPr>
                <w:color w:val="538135" w:themeColor="accent6" w:themeShade="BF"/>
              </w:rPr>
              <w:t xml:space="preserve">Redegjør soneutredningen på en forståelig måte for behovet for en gitt utstrekning på faresonene? </w:t>
            </w:r>
          </w:p>
        </w:tc>
        <w:tc>
          <w:tcPr>
            <w:tcW w:w="1090" w:type="dxa"/>
          </w:tcPr>
          <w:p w14:paraId="263D5D8C" w14:textId="77777777" w:rsidR="0017237F" w:rsidRPr="00A53418" w:rsidRDefault="0017237F" w:rsidP="00271896"/>
        </w:tc>
      </w:tr>
      <w:tr w:rsidR="00883390" w14:paraId="06234AA7" w14:textId="77777777" w:rsidTr="75AAFA3E">
        <w:tc>
          <w:tcPr>
            <w:tcW w:w="532" w:type="dxa"/>
          </w:tcPr>
          <w:p w14:paraId="314AFE83" w14:textId="77777777" w:rsidR="00883390" w:rsidRDefault="00883390" w:rsidP="00883390">
            <w:pPr>
              <w:jc w:val="center"/>
            </w:pPr>
            <w:r>
              <w:t>7</w:t>
            </w:r>
          </w:p>
        </w:tc>
        <w:tc>
          <w:tcPr>
            <w:tcW w:w="2193" w:type="dxa"/>
          </w:tcPr>
          <w:p w14:paraId="2512BFA2" w14:textId="77777777" w:rsidR="005203C5" w:rsidRDefault="005203C5" w:rsidP="005203C5">
            <w:r>
              <w:t xml:space="preserve">Klassifisering av </w:t>
            </w:r>
          </w:p>
          <w:p w14:paraId="5B4E6DBC" w14:textId="77777777" w:rsidR="00883390" w:rsidRDefault="005203C5" w:rsidP="005203C5">
            <w:r>
              <w:t>faresone</w:t>
            </w:r>
          </w:p>
        </w:tc>
        <w:tc>
          <w:tcPr>
            <w:tcW w:w="5252" w:type="dxa"/>
          </w:tcPr>
          <w:p w14:paraId="6AD4B4DD" w14:textId="77777777" w:rsidR="00883390" w:rsidRDefault="005203C5" w:rsidP="005203C5">
            <w:pPr>
              <w:pStyle w:val="Listeavsnitt"/>
              <w:numPr>
                <w:ilvl w:val="0"/>
                <w:numId w:val="14"/>
              </w:numPr>
            </w:pPr>
            <w:r>
              <w:t>Klassifisering av ny sone eller reklassifisering av eksisterende iht. NVE Ekstern rapport 9/2020</w:t>
            </w:r>
          </w:p>
        </w:tc>
        <w:tc>
          <w:tcPr>
            <w:tcW w:w="1090" w:type="dxa"/>
          </w:tcPr>
          <w:p w14:paraId="7D2B6DE1" w14:textId="77777777" w:rsidR="00883390" w:rsidRDefault="00D161EE">
            <w:r w:rsidRPr="00D161EE">
              <w:t>Kap. 4.7</w:t>
            </w:r>
          </w:p>
        </w:tc>
      </w:tr>
      <w:tr w:rsidR="00F736D6" w14:paraId="75D5F5B6" w14:textId="77777777" w:rsidTr="75AAFA3E">
        <w:tc>
          <w:tcPr>
            <w:tcW w:w="532" w:type="dxa"/>
          </w:tcPr>
          <w:p w14:paraId="12F38A2A" w14:textId="77777777" w:rsidR="00F736D6" w:rsidRDefault="00F736D6" w:rsidP="00883390">
            <w:pPr>
              <w:jc w:val="center"/>
            </w:pPr>
          </w:p>
        </w:tc>
        <w:tc>
          <w:tcPr>
            <w:tcW w:w="2193" w:type="dxa"/>
          </w:tcPr>
          <w:p w14:paraId="24082827" w14:textId="77777777" w:rsidR="00AD7AAB" w:rsidRDefault="00AD7AAB" w:rsidP="00AD7AAB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Soneutredning</w:t>
            </w:r>
          </w:p>
          <w:p w14:paraId="67F9312A" w14:textId="77777777" w:rsidR="00F736D6" w:rsidRDefault="00F736D6" w:rsidP="005203C5"/>
        </w:tc>
        <w:tc>
          <w:tcPr>
            <w:tcW w:w="5252" w:type="dxa"/>
          </w:tcPr>
          <w:p w14:paraId="5DDFFFA8" w14:textId="77777777" w:rsidR="00F736D6" w:rsidRPr="00AA34D0" w:rsidRDefault="00F736D6" w:rsidP="00F736D6">
            <w:pPr>
              <w:pStyle w:val="Listeavsnitt"/>
              <w:numPr>
                <w:ilvl w:val="0"/>
                <w:numId w:val="23"/>
              </w:numPr>
              <w:rPr>
                <w:color w:val="538135" w:themeColor="accent6" w:themeShade="BF"/>
              </w:rPr>
            </w:pPr>
            <w:r w:rsidRPr="00F736D6">
              <w:rPr>
                <w:color w:val="538135" w:themeColor="accent6" w:themeShade="BF"/>
              </w:rPr>
              <w:t>Er faresonens klassifisering av faregrad, konsekvensklasse og risikoklasse logisk begrunnet? Se NVEs veileder nr</w:t>
            </w:r>
            <w:r w:rsidR="00AA34D0">
              <w:rPr>
                <w:color w:val="538135" w:themeColor="accent6" w:themeShade="BF"/>
              </w:rPr>
              <w:t>.</w:t>
            </w:r>
            <w:r w:rsidRPr="00F736D6">
              <w:rPr>
                <w:color w:val="538135" w:themeColor="accent6" w:themeShade="BF"/>
              </w:rPr>
              <w:t xml:space="preserve"> 1/2019, kap. 4.7.</w:t>
            </w:r>
          </w:p>
        </w:tc>
        <w:tc>
          <w:tcPr>
            <w:tcW w:w="1090" w:type="dxa"/>
          </w:tcPr>
          <w:p w14:paraId="755FC358" w14:textId="77777777" w:rsidR="00F736D6" w:rsidRPr="00D161EE" w:rsidRDefault="00F736D6"/>
        </w:tc>
      </w:tr>
      <w:tr w:rsidR="00883390" w14:paraId="1743F85D" w14:textId="77777777" w:rsidTr="75AAFA3E">
        <w:tc>
          <w:tcPr>
            <w:tcW w:w="532" w:type="dxa"/>
          </w:tcPr>
          <w:p w14:paraId="2C4032F1" w14:textId="77777777" w:rsidR="00883390" w:rsidRDefault="00883390" w:rsidP="00883390">
            <w:pPr>
              <w:jc w:val="center"/>
            </w:pPr>
            <w:r>
              <w:t>8</w:t>
            </w:r>
          </w:p>
        </w:tc>
        <w:tc>
          <w:tcPr>
            <w:tcW w:w="2193" w:type="dxa"/>
          </w:tcPr>
          <w:p w14:paraId="35EF09B7" w14:textId="77777777" w:rsidR="007F62AA" w:rsidRDefault="007F62AA" w:rsidP="007F62AA">
            <w:r>
              <w:t xml:space="preserve">Kritiske snitt og </w:t>
            </w:r>
          </w:p>
          <w:p w14:paraId="2E5473DE" w14:textId="77777777" w:rsidR="007F62AA" w:rsidRDefault="007F62AA" w:rsidP="007F62AA">
            <w:r>
              <w:t xml:space="preserve">material- </w:t>
            </w:r>
          </w:p>
          <w:p w14:paraId="78EDE2F0" w14:textId="77777777" w:rsidR="00883390" w:rsidRDefault="007F62AA" w:rsidP="007F62AA">
            <w:r>
              <w:t>parametere</w:t>
            </w:r>
          </w:p>
        </w:tc>
        <w:tc>
          <w:tcPr>
            <w:tcW w:w="5252" w:type="dxa"/>
          </w:tcPr>
          <w:p w14:paraId="5928027A" w14:textId="77777777" w:rsidR="00CB6483" w:rsidRDefault="00CB6483" w:rsidP="00CB6483">
            <w:pPr>
              <w:pStyle w:val="Listeavsnitt"/>
              <w:numPr>
                <w:ilvl w:val="0"/>
                <w:numId w:val="16"/>
              </w:numPr>
            </w:pPr>
            <w:r>
              <w:t xml:space="preserve">Opptegning av kritiske snitt </w:t>
            </w:r>
          </w:p>
          <w:p w14:paraId="6EF3F4BC" w14:textId="77777777" w:rsidR="00CB6483" w:rsidRDefault="00CB6483" w:rsidP="00CB6483">
            <w:pPr>
              <w:pStyle w:val="Listeavsnitt"/>
              <w:numPr>
                <w:ilvl w:val="0"/>
                <w:numId w:val="16"/>
              </w:numPr>
            </w:pPr>
            <w:r>
              <w:t xml:space="preserve">Lagdeling og beliggenhet av sprøbruddmateriale </w:t>
            </w:r>
          </w:p>
          <w:p w14:paraId="2000B826" w14:textId="77777777" w:rsidR="00CB6483" w:rsidRDefault="00CB6483" w:rsidP="00CB6483">
            <w:pPr>
              <w:pStyle w:val="Listeavsnitt"/>
              <w:numPr>
                <w:ilvl w:val="0"/>
                <w:numId w:val="16"/>
              </w:numPr>
            </w:pPr>
            <w:r>
              <w:t xml:space="preserve">Laster </w:t>
            </w:r>
          </w:p>
          <w:p w14:paraId="56A55A5A" w14:textId="77777777" w:rsidR="00CB6483" w:rsidRDefault="00CB6483" w:rsidP="00CB6483">
            <w:pPr>
              <w:pStyle w:val="Listeavsnitt"/>
              <w:numPr>
                <w:ilvl w:val="0"/>
                <w:numId w:val="16"/>
              </w:numPr>
            </w:pPr>
            <w:r>
              <w:t xml:space="preserve">Grunnvannstand og poretrykksforhold </w:t>
            </w:r>
          </w:p>
          <w:p w14:paraId="208812A7" w14:textId="77777777" w:rsidR="00CB6483" w:rsidRDefault="00CB6483" w:rsidP="00CB6483">
            <w:pPr>
              <w:pStyle w:val="Listeavsnitt"/>
              <w:numPr>
                <w:ilvl w:val="0"/>
                <w:numId w:val="16"/>
              </w:numPr>
            </w:pPr>
            <w:r>
              <w:t xml:space="preserve">Tolkning av konsolideringsforhold </w:t>
            </w:r>
          </w:p>
          <w:p w14:paraId="1F404FFC" w14:textId="77777777" w:rsidR="00883390" w:rsidRDefault="00CB6483" w:rsidP="00CB6483">
            <w:pPr>
              <w:pStyle w:val="Listeavsnitt"/>
              <w:numPr>
                <w:ilvl w:val="0"/>
                <w:numId w:val="16"/>
              </w:numPr>
            </w:pPr>
            <w:r>
              <w:t>Tolkning av skjærfasthet</w:t>
            </w:r>
          </w:p>
        </w:tc>
        <w:tc>
          <w:tcPr>
            <w:tcW w:w="1090" w:type="dxa"/>
          </w:tcPr>
          <w:p w14:paraId="01493CAF" w14:textId="77777777" w:rsidR="00D161EE" w:rsidRDefault="00D161EE" w:rsidP="00D161EE">
            <w:r>
              <w:t xml:space="preserve">Kap. 4.8 </w:t>
            </w:r>
          </w:p>
          <w:p w14:paraId="71A9B9A6" w14:textId="77777777" w:rsidR="00883390" w:rsidRDefault="00D161EE" w:rsidP="00D161EE">
            <w:r>
              <w:t>Kap. 5</w:t>
            </w:r>
          </w:p>
        </w:tc>
      </w:tr>
      <w:tr w:rsidR="00C97753" w14:paraId="0E790574" w14:textId="77777777" w:rsidTr="75AAFA3E">
        <w:tc>
          <w:tcPr>
            <w:tcW w:w="532" w:type="dxa"/>
          </w:tcPr>
          <w:p w14:paraId="259BCBBF" w14:textId="77777777" w:rsidR="00C97753" w:rsidRDefault="00C97753" w:rsidP="00883390">
            <w:pPr>
              <w:jc w:val="center"/>
            </w:pPr>
          </w:p>
        </w:tc>
        <w:tc>
          <w:tcPr>
            <w:tcW w:w="2193" w:type="dxa"/>
          </w:tcPr>
          <w:p w14:paraId="64E42E8F" w14:textId="77777777" w:rsidR="00797F82" w:rsidRDefault="00797F82" w:rsidP="00797F82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Stabilitetsberegninger</w:t>
            </w:r>
          </w:p>
          <w:p w14:paraId="20DB0B6D" w14:textId="77777777" w:rsidR="00C97753" w:rsidRDefault="00C97753" w:rsidP="007F62AA"/>
        </w:tc>
        <w:tc>
          <w:tcPr>
            <w:tcW w:w="5252" w:type="dxa"/>
          </w:tcPr>
          <w:p w14:paraId="0E522885" w14:textId="77777777" w:rsidR="00C97753" w:rsidRDefault="00C97753" w:rsidP="00CB6483">
            <w:pPr>
              <w:pStyle w:val="Listeavsnitt"/>
              <w:numPr>
                <w:ilvl w:val="0"/>
                <w:numId w:val="16"/>
              </w:numPr>
            </w:pPr>
            <w:r>
              <w:rPr>
                <w:color w:val="538135" w:themeColor="accent6" w:themeShade="BF"/>
              </w:rPr>
              <w:t>D</w:t>
            </w:r>
            <w:r w:rsidRPr="005A09CB">
              <w:rPr>
                <w:color w:val="538135" w:themeColor="accent6" w:themeShade="BF"/>
              </w:rPr>
              <w:t>okumentere</w:t>
            </w:r>
            <w:r>
              <w:rPr>
                <w:color w:val="538135" w:themeColor="accent6" w:themeShade="BF"/>
              </w:rPr>
              <w:t>r s</w:t>
            </w:r>
            <w:r w:rsidRPr="005A09CB">
              <w:rPr>
                <w:color w:val="538135" w:themeColor="accent6" w:themeShade="BF"/>
              </w:rPr>
              <w:t>tabilitetsberegningene at terreng, lagdeling, materialparametere og beregningsresultater fremstilles på en oversiktlig måte</w:t>
            </w:r>
            <w:r>
              <w:rPr>
                <w:color w:val="538135" w:themeColor="accent6" w:themeShade="BF"/>
              </w:rPr>
              <w:t>? (Kap. 5.5 Dokumentasjon)</w:t>
            </w:r>
          </w:p>
        </w:tc>
        <w:tc>
          <w:tcPr>
            <w:tcW w:w="1090" w:type="dxa"/>
          </w:tcPr>
          <w:p w14:paraId="00E93A95" w14:textId="77777777" w:rsidR="00C97753" w:rsidRDefault="00C97753" w:rsidP="00D161EE"/>
        </w:tc>
      </w:tr>
      <w:tr w:rsidR="00883390" w14:paraId="45DC5944" w14:textId="77777777" w:rsidTr="75AAFA3E">
        <w:tc>
          <w:tcPr>
            <w:tcW w:w="532" w:type="dxa"/>
          </w:tcPr>
          <w:p w14:paraId="53D2E3C5" w14:textId="77777777" w:rsidR="00883390" w:rsidRDefault="00883390" w:rsidP="00883390">
            <w:pPr>
              <w:jc w:val="center"/>
            </w:pPr>
            <w:r>
              <w:t>9</w:t>
            </w:r>
          </w:p>
        </w:tc>
        <w:tc>
          <w:tcPr>
            <w:tcW w:w="2193" w:type="dxa"/>
          </w:tcPr>
          <w:p w14:paraId="5C78DD7C" w14:textId="77777777" w:rsidR="006E66CE" w:rsidRDefault="006E66CE" w:rsidP="006E66CE">
            <w:r>
              <w:t xml:space="preserve">Stabilitets- </w:t>
            </w:r>
          </w:p>
          <w:p w14:paraId="23D5C932" w14:textId="77777777" w:rsidR="00883390" w:rsidRDefault="006E66CE" w:rsidP="006E66CE">
            <w:r>
              <w:t>vurderinger</w:t>
            </w:r>
          </w:p>
        </w:tc>
        <w:tc>
          <w:tcPr>
            <w:tcW w:w="5252" w:type="dxa"/>
          </w:tcPr>
          <w:p w14:paraId="5B945343" w14:textId="77777777" w:rsidR="006E66CE" w:rsidRDefault="006E66CE" w:rsidP="006E66CE">
            <w:pPr>
              <w:pStyle w:val="Listeavsnitt"/>
              <w:numPr>
                <w:ilvl w:val="0"/>
                <w:numId w:val="15"/>
              </w:numPr>
            </w:pPr>
            <w:r>
              <w:t xml:space="preserve">Stabilitetsberegninger av dagens sikkerhet og vurdering av disse (drenert og udrenert) </w:t>
            </w:r>
          </w:p>
          <w:p w14:paraId="644B11D8" w14:textId="77777777" w:rsidR="006E66CE" w:rsidRDefault="006E66CE" w:rsidP="006E66CE">
            <w:pPr>
              <w:pStyle w:val="Listeavsnitt"/>
              <w:numPr>
                <w:ilvl w:val="0"/>
                <w:numId w:val="15"/>
              </w:numPr>
            </w:pPr>
            <w:r>
              <w:t xml:space="preserve">Vurdering av sikringsbehov for ny bebyggelse og for eksisterende bebyggelse dersom aktuelt. </w:t>
            </w:r>
          </w:p>
          <w:p w14:paraId="2EF889E0" w14:textId="77777777" w:rsidR="006E66CE" w:rsidRDefault="006E66CE" w:rsidP="006E66CE">
            <w:pPr>
              <w:pStyle w:val="Listeavsnitt"/>
              <w:numPr>
                <w:ilvl w:val="0"/>
                <w:numId w:val="15"/>
              </w:numPr>
            </w:pPr>
            <w:r>
              <w:t xml:space="preserve">Stabilitetsberegninger etter ev. sikringstiltak </w:t>
            </w:r>
          </w:p>
          <w:p w14:paraId="0FCE1A43" w14:textId="77777777" w:rsidR="00883390" w:rsidRDefault="006E66CE" w:rsidP="006E66CE">
            <w:pPr>
              <w:pStyle w:val="Listeavsnitt"/>
              <w:numPr>
                <w:ilvl w:val="0"/>
                <w:numId w:val="15"/>
              </w:numPr>
            </w:pPr>
            <w:r>
              <w:t>Volumoverslag av ev. sikringstiltak</w:t>
            </w:r>
          </w:p>
        </w:tc>
        <w:tc>
          <w:tcPr>
            <w:tcW w:w="1090" w:type="dxa"/>
          </w:tcPr>
          <w:p w14:paraId="70D2458B" w14:textId="77777777" w:rsidR="00D161EE" w:rsidRDefault="00D161EE" w:rsidP="00D161EE">
            <w:r>
              <w:t xml:space="preserve">Kap. 4.8 </w:t>
            </w:r>
          </w:p>
          <w:p w14:paraId="4DC2D118" w14:textId="77777777" w:rsidR="00883390" w:rsidRDefault="00D161EE" w:rsidP="00D161EE">
            <w:r>
              <w:t>Kap. 5</w:t>
            </w:r>
          </w:p>
        </w:tc>
      </w:tr>
      <w:tr w:rsidR="005F391B" w14:paraId="4278803C" w14:textId="77777777" w:rsidTr="75AAFA3E">
        <w:tc>
          <w:tcPr>
            <w:tcW w:w="532" w:type="dxa"/>
          </w:tcPr>
          <w:p w14:paraId="31594D7C" w14:textId="77777777" w:rsidR="005F391B" w:rsidRDefault="005F391B" w:rsidP="00271896">
            <w:pPr>
              <w:jc w:val="center"/>
            </w:pPr>
          </w:p>
        </w:tc>
        <w:tc>
          <w:tcPr>
            <w:tcW w:w="2193" w:type="dxa"/>
          </w:tcPr>
          <w:p w14:paraId="49FE6856" w14:textId="77777777" w:rsidR="005F391B" w:rsidRDefault="005F391B" w:rsidP="00271896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Stabilitetsberegninger</w:t>
            </w:r>
          </w:p>
          <w:p w14:paraId="3FF5805C" w14:textId="77777777" w:rsidR="005F391B" w:rsidRDefault="005F391B" w:rsidP="00271896"/>
        </w:tc>
        <w:tc>
          <w:tcPr>
            <w:tcW w:w="5252" w:type="dxa"/>
          </w:tcPr>
          <w:p w14:paraId="484A3073" w14:textId="77777777" w:rsidR="005F391B" w:rsidRPr="00D151F9" w:rsidRDefault="005F391B" w:rsidP="00271896">
            <w:pPr>
              <w:pStyle w:val="Listeavsnitt"/>
              <w:numPr>
                <w:ilvl w:val="0"/>
                <w:numId w:val="24"/>
              </w:numPr>
              <w:rPr>
                <w:color w:val="538135" w:themeColor="accent6" w:themeShade="BF"/>
              </w:rPr>
            </w:pPr>
            <w:r w:rsidRPr="00DB2021">
              <w:rPr>
                <w:color w:val="538135" w:themeColor="accent6" w:themeShade="BF"/>
              </w:rPr>
              <w:t>Redegjør stabilitetsberegninger etter NVEs veileder nr</w:t>
            </w:r>
            <w:r w:rsidR="00D151F9">
              <w:rPr>
                <w:color w:val="538135" w:themeColor="accent6" w:themeShade="BF"/>
              </w:rPr>
              <w:t>.</w:t>
            </w:r>
            <w:r w:rsidRPr="00DB2021">
              <w:rPr>
                <w:color w:val="538135" w:themeColor="accent6" w:themeShade="BF"/>
              </w:rPr>
              <w:t xml:space="preserve"> 1/2019, kap. 5 for tilstrekkelig sikkerhet mot utglidning av en skråning både for dagens situasjon, og situasjonen under og etter tiltak? </w:t>
            </w:r>
          </w:p>
        </w:tc>
        <w:tc>
          <w:tcPr>
            <w:tcW w:w="1090" w:type="dxa"/>
          </w:tcPr>
          <w:p w14:paraId="61317C40" w14:textId="77777777" w:rsidR="005F391B" w:rsidRPr="00AA1C40" w:rsidRDefault="005F391B" w:rsidP="00271896"/>
        </w:tc>
      </w:tr>
      <w:tr w:rsidR="00883390" w14:paraId="66267464" w14:textId="77777777" w:rsidTr="75AAFA3E">
        <w:tc>
          <w:tcPr>
            <w:tcW w:w="532" w:type="dxa"/>
          </w:tcPr>
          <w:p w14:paraId="23DC6799" w14:textId="77777777" w:rsidR="00883390" w:rsidRDefault="00883390" w:rsidP="00883390">
            <w:pPr>
              <w:jc w:val="center"/>
            </w:pPr>
            <w:r>
              <w:t>10</w:t>
            </w:r>
          </w:p>
        </w:tc>
        <w:tc>
          <w:tcPr>
            <w:tcW w:w="2193" w:type="dxa"/>
          </w:tcPr>
          <w:p w14:paraId="597F1E57" w14:textId="77777777" w:rsidR="0061014B" w:rsidRDefault="0061014B" w:rsidP="0061014B">
            <w:r>
              <w:t xml:space="preserve">Stabiliserende </w:t>
            </w:r>
          </w:p>
          <w:p w14:paraId="7CBBCD90" w14:textId="77777777" w:rsidR="00883390" w:rsidRDefault="0061014B" w:rsidP="0061014B">
            <w:r>
              <w:t>tiltak</w:t>
            </w:r>
          </w:p>
        </w:tc>
        <w:tc>
          <w:tcPr>
            <w:tcW w:w="5252" w:type="dxa"/>
          </w:tcPr>
          <w:p w14:paraId="4BCA04F9" w14:textId="77777777" w:rsidR="0061014B" w:rsidRDefault="0061014B" w:rsidP="0061014B">
            <w:pPr>
              <w:pStyle w:val="Listeavsnitt"/>
              <w:numPr>
                <w:ilvl w:val="0"/>
                <w:numId w:val="17"/>
              </w:numPr>
            </w:pPr>
            <w:r>
              <w:t xml:space="preserve">Anbefalte stabiliserende tiltak for å øke stabiliteten og hindre erosjon </w:t>
            </w:r>
          </w:p>
          <w:p w14:paraId="202DA172" w14:textId="77777777" w:rsidR="0061014B" w:rsidRDefault="0061014B" w:rsidP="0061014B">
            <w:pPr>
              <w:pStyle w:val="Listeavsnitt"/>
              <w:numPr>
                <w:ilvl w:val="0"/>
                <w:numId w:val="17"/>
              </w:numPr>
            </w:pPr>
            <w:r>
              <w:t xml:space="preserve">Miljø- og landskapspåvirkning </w:t>
            </w:r>
          </w:p>
          <w:p w14:paraId="119755DA" w14:textId="77777777" w:rsidR="0061014B" w:rsidRDefault="0061014B" w:rsidP="0061014B">
            <w:pPr>
              <w:pStyle w:val="Listeavsnitt"/>
              <w:numPr>
                <w:ilvl w:val="0"/>
                <w:numId w:val="17"/>
              </w:numPr>
            </w:pPr>
            <w:r>
              <w:t xml:space="preserve">Hensyn ved anleggsdrift – faseplaner mv </w:t>
            </w:r>
          </w:p>
          <w:p w14:paraId="75C551F3" w14:textId="77777777" w:rsidR="00883390" w:rsidRDefault="0061014B" w:rsidP="0061014B">
            <w:pPr>
              <w:pStyle w:val="Listeavsnitt"/>
              <w:numPr>
                <w:ilvl w:val="0"/>
                <w:numId w:val="17"/>
              </w:numPr>
            </w:pPr>
            <w:r>
              <w:t>Prosjektering, kontroll og oppfølging av tiltak</w:t>
            </w:r>
          </w:p>
        </w:tc>
        <w:tc>
          <w:tcPr>
            <w:tcW w:w="1090" w:type="dxa"/>
          </w:tcPr>
          <w:p w14:paraId="2DE5DB9A" w14:textId="77777777" w:rsidR="00883390" w:rsidRDefault="00AA1C40">
            <w:r w:rsidRPr="00AA1C40">
              <w:t>Kap. 6</w:t>
            </w:r>
          </w:p>
        </w:tc>
      </w:tr>
      <w:tr w:rsidR="005F391B" w14:paraId="60E280BF" w14:textId="77777777" w:rsidTr="75AAFA3E">
        <w:tc>
          <w:tcPr>
            <w:tcW w:w="532" w:type="dxa"/>
          </w:tcPr>
          <w:p w14:paraId="6C4C0B2C" w14:textId="77777777" w:rsidR="005F391B" w:rsidRDefault="005F391B" w:rsidP="00883390">
            <w:pPr>
              <w:jc w:val="center"/>
            </w:pPr>
          </w:p>
        </w:tc>
        <w:tc>
          <w:tcPr>
            <w:tcW w:w="2193" w:type="dxa"/>
          </w:tcPr>
          <w:p w14:paraId="3C5597F0" w14:textId="77777777" w:rsidR="005F391B" w:rsidRDefault="008F2FE9" w:rsidP="0061014B">
            <w:r w:rsidRPr="6B267211">
              <w:rPr>
                <w:color w:val="538135" w:themeColor="accent6" w:themeShade="BF"/>
              </w:rPr>
              <w:t>Bygge</w:t>
            </w:r>
            <w:r w:rsidR="6B669193" w:rsidRPr="6B267211">
              <w:rPr>
                <w:color w:val="538135" w:themeColor="accent6" w:themeShade="BF"/>
              </w:rPr>
              <w:t>-</w:t>
            </w:r>
            <w:r w:rsidRPr="6B267211">
              <w:rPr>
                <w:color w:val="538135" w:themeColor="accent6" w:themeShade="BF"/>
              </w:rPr>
              <w:t xml:space="preserve"> og sikringstiltak i faresoner</w:t>
            </w:r>
          </w:p>
        </w:tc>
        <w:tc>
          <w:tcPr>
            <w:tcW w:w="5252" w:type="dxa"/>
          </w:tcPr>
          <w:p w14:paraId="3AB29CE4" w14:textId="77777777" w:rsidR="00B221A2" w:rsidRPr="00B55B2A" w:rsidRDefault="00B221A2" w:rsidP="00D151F9">
            <w:pPr>
              <w:pStyle w:val="Listeavsnitt"/>
              <w:numPr>
                <w:ilvl w:val="0"/>
                <w:numId w:val="21"/>
              </w:numPr>
              <w:rPr>
                <w:color w:val="538135" w:themeColor="accent6" w:themeShade="BF"/>
              </w:rPr>
            </w:pPr>
            <w:r w:rsidRPr="00B55B2A">
              <w:rPr>
                <w:color w:val="538135" w:themeColor="accent6" w:themeShade="BF"/>
              </w:rPr>
              <w:t>Er erosjonssikring og stabiliserende tiltak utredet godt nok? Er de mulige å gjennomføre?</w:t>
            </w:r>
            <w:r w:rsidR="000C6B22" w:rsidRPr="00B55B2A">
              <w:rPr>
                <w:color w:val="538135" w:themeColor="accent6" w:themeShade="BF"/>
              </w:rPr>
              <w:t xml:space="preserve"> </w:t>
            </w:r>
          </w:p>
          <w:p w14:paraId="7139B456" w14:textId="77777777" w:rsidR="00B221A2" w:rsidRPr="00F35852" w:rsidRDefault="00B221A2" w:rsidP="00F35852">
            <w:pPr>
              <w:pStyle w:val="Listeavsnitt"/>
              <w:numPr>
                <w:ilvl w:val="0"/>
                <w:numId w:val="21"/>
              </w:numPr>
              <w:rPr>
                <w:color w:val="538135" w:themeColor="accent6" w:themeShade="BF"/>
              </w:rPr>
            </w:pPr>
            <w:r w:rsidRPr="00F35852">
              <w:rPr>
                <w:color w:val="538135" w:themeColor="accent6" w:themeShade="BF"/>
              </w:rPr>
              <w:t xml:space="preserve">Ved planlegging av utførelse av sikringstiltak er det tatt nok hensyn til hvordan miljøet og landskapet påvirkes? Er naturtyper på stedet og geologisk- og biologisk mangfold ivaretatt, særlig i raviner og vassdrag? Er slike inngrep </w:t>
            </w:r>
            <w:r w:rsidRPr="00F35852">
              <w:rPr>
                <w:color w:val="538135" w:themeColor="accent6" w:themeShade="BF"/>
              </w:rPr>
              <w:lastRenderedPageBreak/>
              <w:t>nødvendige? Er konsekvenser utredet godt nok?</w:t>
            </w:r>
          </w:p>
          <w:p w14:paraId="4DC83B75" w14:textId="77777777" w:rsidR="005F391B" w:rsidRPr="00D151F9" w:rsidRDefault="00B221A2" w:rsidP="00DB2021">
            <w:pPr>
              <w:pStyle w:val="Listeavsnitt"/>
              <w:numPr>
                <w:ilvl w:val="0"/>
                <w:numId w:val="21"/>
              </w:numPr>
              <w:rPr>
                <w:color w:val="538135" w:themeColor="accent6" w:themeShade="BF"/>
              </w:rPr>
            </w:pPr>
            <w:r w:rsidRPr="00F35852">
              <w:rPr>
                <w:color w:val="538135" w:themeColor="accent6" w:themeShade="BF"/>
              </w:rPr>
              <w:t>Anleggsdrift – er sikkerhet mot skred ivaretatt i alle faser av anleggsarbeidet? Er det laget detaljerte faseplaner? Kap. 6.1.3 Sjekklister og spesielle prosedyrer for å ivareta sikkerheten under anlegget.</w:t>
            </w:r>
          </w:p>
        </w:tc>
        <w:tc>
          <w:tcPr>
            <w:tcW w:w="1090" w:type="dxa"/>
          </w:tcPr>
          <w:p w14:paraId="159DC6DB" w14:textId="77777777" w:rsidR="005F391B" w:rsidRPr="00AA1C40" w:rsidRDefault="005F391B"/>
        </w:tc>
      </w:tr>
      <w:tr w:rsidR="00883390" w14:paraId="14A645FB" w14:textId="77777777" w:rsidTr="75AAFA3E">
        <w:tc>
          <w:tcPr>
            <w:tcW w:w="532" w:type="dxa"/>
          </w:tcPr>
          <w:p w14:paraId="6C71FA46" w14:textId="77777777" w:rsidR="00883390" w:rsidRDefault="00883390" w:rsidP="00883390">
            <w:pPr>
              <w:jc w:val="center"/>
            </w:pPr>
            <w:r>
              <w:t>11</w:t>
            </w:r>
          </w:p>
        </w:tc>
        <w:tc>
          <w:tcPr>
            <w:tcW w:w="2193" w:type="dxa"/>
          </w:tcPr>
          <w:p w14:paraId="6B9B35EE" w14:textId="77777777" w:rsidR="00883390" w:rsidRDefault="00A64829">
            <w:r w:rsidRPr="00A64829">
              <w:t>Konklusjon</w:t>
            </w:r>
          </w:p>
        </w:tc>
        <w:tc>
          <w:tcPr>
            <w:tcW w:w="5252" w:type="dxa"/>
          </w:tcPr>
          <w:p w14:paraId="3C70D7E2" w14:textId="77777777" w:rsidR="00A64829" w:rsidRDefault="00A64829" w:rsidP="00A64829">
            <w:pPr>
              <w:pStyle w:val="Listeavsnitt"/>
              <w:numPr>
                <w:ilvl w:val="0"/>
                <w:numId w:val="18"/>
              </w:numPr>
            </w:pPr>
            <w:r>
              <w:t xml:space="preserve">Nødvendige tiltak for å sikre iht. regelverket </w:t>
            </w:r>
          </w:p>
          <w:p w14:paraId="5016CCA5" w14:textId="77777777" w:rsidR="00A64829" w:rsidRDefault="00A64829" w:rsidP="00A64829">
            <w:pPr>
              <w:pStyle w:val="Listeavsnitt"/>
              <w:numPr>
                <w:ilvl w:val="0"/>
                <w:numId w:val="18"/>
              </w:numPr>
            </w:pPr>
            <w:r>
              <w:t xml:space="preserve">Videre arbeid, inkl. kvalitetssikring </w:t>
            </w:r>
          </w:p>
          <w:p w14:paraId="15B5C417" w14:textId="77777777" w:rsidR="00883390" w:rsidRDefault="00A64829" w:rsidP="00A64829">
            <w:pPr>
              <w:pStyle w:val="Listeavsnitt"/>
              <w:numPr>
                <w:ilvl w:val="0"/>
                <w:numId w:val="18"/>
              </w:numPr>
            </w:pPr>
            <w:r>
              <w:t>Ev. forslag til rekkefølgebestemmelser eller vilkår i plan/byggesak</w:t>
            </w:r>
          </w:p>
        </w:tc>
        <w:tc>
          <w:tcPr>
            <w:tcW w:w="1090" w:type="dxa"/>
          </w:tcPr>
          <w:p w14:paraId="79305A47" w14:textId="77777777" w:rsidR="00883390" w:rsidRDefault="00883390"/>
          <w:p w14:paraId="4F045146" w14:textId="77777777" w:rsidR="00AA1C40" w:rsidRDefault="00AA1C40"/>
          <w:p w14:paraId="73AED174" w14:textId="77777777" w:rsidR="00AA1C40" w:rsidRDefault="00AA1C40">
            <w:r w:rsidRPr="00AA1C40">
              <w:t>Kap. 3.4</w:t>
            </w:r>
          </w:p>
        </w:tc>
      </w:tr>
      <w:tr w:rsidR="00827B87" w14:paraId="09771951" w14:textId="77777777" w:rsidTr="75AAFA3E">
        <w:tc>
          <w:tcPr>
            <w:tcW w:w="532" w:type="dxa"/>
          </w:tcPr>
          <w:p w14:paraId="49D764F5" w14:textId="77777777" w:rsidR="00827B87" w:rsidRDefault="00827B87" w:rsidP="00883390">
            <w:pPr>
              <w:jc w:val="center"/>
            </w:pPr>
          </w:p>
        </w:tc>
        <w:tc>
          <w:tcPr>
            <w:tcW w:w="2193" w:type="dxa"/>
          </w:tcPr>
          <w:p w14:paraId="6748DC60" w14:textId="77777777" w:rsidR="00196035" w:rsidRPr="00DE00FE" w:rsidRDefault="00196035" w:rsidP="00196035">
            <w:pPr>
              <w:rPr>
                <w:color w:val="538135" w:themeColor="accent6" w:themeShade="BF"/>
              </w:rPr>
            </w:pPr>
            <w:r w:rsidRPr="5CD47E0B">
              <w:rPr>
                <w:color w:val="538135" w:themeColor="accent6" w:themeShade="BF"/>
              </w:rPr>
              <w:t>A</w:t>
            </w:r>
            <w:r w:rsidR="3F2FC977" w:rsidRPr="5CD47E0B">
              <w:rPr>
                <w:color w:val="538135" w:themeColor="accent6" w:themeShade="BF"/>
              </w:rPr>
              <w:t xml:space="preserve">vbøtende </w:t>
            </w:r>
            <w:r w:rsidRPr="5CD47E0B">
              <w:rPr>
                <w:color w:val="538135" w:themeColor="accent6" w:themeShade="BF"/>
              </w:rPr>
              <w:t>tiltak:</w:t>
            </w:r>
          </w:p>
          <w:p w14:paraId="713B32C0" w14:textId="77777777" w:rsidR="00827B87" w:rsidRPr="00A64829" w:rsidRDefault="00827B87"/>
        </w:tc>
        <w:tc>
          <w:tcPr>
            <w:tcW w:w="5252" w:type="dxa"/>
          </w:tcPr>
          <w:p w14:paraId="0716F4D4" w14:textId="77777777" w:rsidR="00827B87" w:rsidRPr="00F35852" w:rsidRDefault="008342B1" w:rsidP="75AAFA3E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Mulige s</w:t>
            </w:r>
            <w:r w:rsidR="29382A21" w:rsidRPr="75AAFA3E">
              <w:rPr>
                <w:color w:val="538135" w:themeColor="accent6" w:themeShade="BF"/>
              </w:rPr>
              <w:t>tabiliserende tiltak</w:t>
            </w:r>
            <w:r w:rsidR="1542600A" w:rsidRPr="75AAFA3E">
              <w:rPr>
                <w:color w:val="538135" w:themeColor="accent6" w:themeShade="BF"/>
              </w:rPr>
              <w:t>:</w:t>
            </w:r>
          </w:p>
          <w:p w14:paraId="16BB0CE9" w14:textId="77777777" w:rsidR="00827B87" w:rsidRPr="00F35852" w:rsidRDefault="00827B87" w:rsidP="75AAFA3E">
            <w:pPr>
              <w:pStyle w:val="Listeavsnitt"/>
              <w:numPr>
                <w:ilvl w:val="0"/>
                <w:numId w:val="1"/>
              </w:numPr>
              <w:rPr>
                <w:rFonts w:eastAsiaTheme="minorEastAsia"/>
                <w:color w:val="538135" w:themeColor="accent6" w:themeShade="BF"/>
              </w:rPr>
            </w:pPr>
            <w:r w:rsidRPr="75AAFA3E">
              <w:rPr>
                <w:color w:val="538135" w:themeColor="accent6" w:themeShade="BF"/>
              </w:rPr>
              <w:t xml:space="preserve">Erosjonssikring </w:t>
            </w:r>
            <w:r w:rsidR="001E7626" w:rsidRPr="75AAFA3E">
              <w:rPr>
                <w:color w:val="538135" w:themeColor="accent6" w:themeShade="BF"/>
              </w:rPr>
              <w:t>–</w:t>
            </w:r>
            <w:r w:rsidRPr="75AAFA3E">
              <w:rPr>
                <w:color w:val="538135" w:themeColor="accent6" w:themeShade="BF"/>
              </w:rPr>
              <w:t xml:space="preserve"> Erosjonssikring gjennomføres for å hindre at vann (elv eller bekk) graver i en skråning slik at stabiliteten forverres og skred utløses.</w:t>
            </w:r>
          </w:p>
          <w:p w14:paraId="20EAFA59" w14:textId="77777777" w:rsidR="00196035" w:rsidRDefault="00827B87" w:rsidP="75AAFA3E">
            <w:pPr>
              <w:pStyle w:val="Listeavsnitt"/>
              <w:numPr>
                <w:ilvl w:val="0"/>
                <w:numId w:val="1"/>
              </w:numPr>
              <w:rPr>
                <w:rFonts w:eastAsiaTheme="minorEastAsia"/>
                <w:color w:val="538135" w:themeColor="accent6" w:themeShade="BF"/>
              </w:rPr>
            </w:pPr>
            <w:r w:rsidRPr="75AAFA3E">
              <w:rPr>
                <w:color w:val="538135" w:themeColor="accent6" w:themeShade="BF"/>
              </w:rPr>
              <w:t xml:space="preserve"> </w:t>
            </w:r>
            <w:r w:rsidR="00196035" w:rsidRPr="75AAFA3E">
              <w:rPr>
                <w:color w:val="538135" w:themeColor="accent6" w:themeShade="BF"/>
              </w:rPr>
              <w:t xml:space="preserve">Topografiske tiltak </w:t>
            </w:r>
            <w:r w:rsidR="001E7626" w:rsidRPr="75AAFA3E">
              <w:rPr>
                <w:color w:val="538135" w:themeColor="accent6" w:themeShade="BF"/>
              </w:rPr>
              <w:t>–</w:t>
            </w:r>
            <w:r w:rsidR="00196035" w:rsidRPr="75AAFA3E">
              <w:rPr>
                <w:color w:val="538135" w:themeColor="accent6" w:themeShade="BF"/>
              </w:rPr>
              <w:t xml:space="preserve"> Topografiske endringer er det vanligste tiltaket for å øke sikkerheten mot områdeskred. Disse endringene kan gjennomføres ved oppfylling i foten av en skråning (motfylling) eller ved avlastning av terreng på toppen av en skråning. Ofte vil det være hensiktsmessig med en kombinasjon av erosjonssikring, motfylling og avlastning.</w:t>
            </w:r>
          </w:p>
          <w:p w14:paraId="7192E88B" w14:textId="77777777" w:rsidR="00196035" w:rsidRPr="001E7626" w:rsidRDefault="00196035" w:rsidP="75AAFA3E">
            <w:pPr>
              <w:pStyle w:val="Listeavsnitt"/>
              <w:numPr>
                <w:ilvl w:val="0"/>
                <w:numId w:val="1"/>
              </w:numPr>
              <w:rPr>
                <w:rFonts w:eastAsiaTheme="minorEastAsia"/>
                <w:color w:val="538135" w:themeColor="accent6" w:themeShade="BF"/>
              </w:rPr>
            </w:pPr>
            <w:r w:rsidRPr="75AAFA3E">
              <w:rPr>
                <w:color w:val="538135" w:themeColor="accent6" w:themeShade="BF"/>
              </w:rPr>
              <w:t>Grunnforsterkning ved kalksementstabilisering</w:t>
            </w:r>
            <w:r w:rsidR="005A2423" w:rsidRPr="75AAFA3E">
              <w:rPr>
                <w:color w:val="538135" w:themeColor="accent6" w:themeShade="BF"/>
              </w:rPr>
              <w:t xml:space="preserve"> </w:t>
            </w:r>
          </w:p>
          <w:p w14:paraId="2BF00FE3" w14:textId="77777777" w:rsidR="00196035" w:rsidRPr="00F35852" w:rsidRDefault="00196035" w:rsidP="75AAFA3E">
            <w:pPr>
              <w:pStyle w:val="Listeavsnitt"/>
              <w:numPr>
                <w:ilvl w:val="0"/>
                <w:numId w:val="1"/>
              </w:numPr>
              <w:rPr>
                <w:rFonts w:eastAsiaTheme="minorEastAsia"/>
                <w:color w:val="538135" w:themeColor="accent6" w:themeShade="BF"/>
              </w:rPr>
            </w:pPr>
            <w:r w:rsidRPr="75AAFA3E">
              <w:rPr>
                <w:color w:val="538135" w:themeColor="accent6" w:themeShade="BF"/>
              </w:rPr>
              <w:t>Grunnforsterkning ved saltstabilisering</w:t>
            </w:r>
          </w:p>
          <w:p w14:paraId="339E46D1" w14:textId="77777777" w:rsidR="001E7626" w:rsidRDefault="001E7626" w:rsidP="75AAFA3E">
            <w:pPr>
              <w:rPr>
                <w:color w:val="538135" w:themeColor="accent6" w:themeShade="BF"/>
              </w:rPr>
            </w:pPr>
          </w:p>
          <w:p w14:paraId="5A0F811D" w14:textId="77777777" w:rsidR="001E7626" w:rsidRDefault="4C63D04E" w:rsidP="75AAFA3E">
            <w:pPr>
              <w:rPr>
                <w:color w:val="538135" w:themeColor="accent6" w:themeShade="BF"/>
              </w:rPr>
            </w:pPr>
            <w:r w:rsidRPr="75AAFA3E">
              <w:rPr>
                <w:color w:val="538135" w:themeColor="accent6" w:themeShade="BF"/>
              </w:rPr>
              <w:t>Valg av riktig sikringstiltak? Må alltid vurderes ut fra tiltakets egnethet og oppnådd sikkerhet. I tillegg må det sikres at hensynet til naturmiljø og allmenne interesser i området blir ivaretatt (Kap. 6.2).</w:t>
            </w:r>
          </w:p>
          <w:p w14:paraId="1FD9106D" w14:textId="77777777" w:rsidR="001E7626" w:rsidRDefault="001E7626" w:rsidP="75AAFA3E">
            <w:pPr>
              <w:rPr>
                <w:color w:val="538135" w:themeColor="accent6" w:themeShade="BF"/>
              </w:rPr>
            </w:pPr>
          </w:p>
          <w:p w14:paraId="6557E5BC" w14:textId="77777777" w:rsidR="00196035" w:rsidRPr="001E7626" w:rsidRDefault="00196035" w:rsidP="001E7626">
            <w:pPr>
              <w:rPr>
                <w:color w:val="538135" w:themeColor="accent6" w:themeShade="BF"/>
              </w:rPr>
            </w:pPr>
            <w:r w:rsidRPr="001E7626">
              <w:rPr>
                <w:color w:val="538135" w:themeColor="accent6" w:themeShade="BF"/>
              </w:rPr>
              <w:t xml:space="preserve">Byggetiltak i faresoner som </w:t>
            </w:r>
            <w:r w:rsidRPr="001B1C94">
              <w:rPr>
                <w:color w:val="538135" w:themeColor="accent6" w:themeShade="BF"/>
                <w:u w:val="single"/>
              </w:rPr>
              <w:t>er</w:t>
            </w:r>
            <w:r w:rsidRPr="001E7626">
              <w:rPr>
                <w:color w:val="538135" w:themeColor="accent6" w:themeShade="BF"/>
              </w:rPr>
              <w:t xml:space="preserve"> utredet og ev. sikret:</w:t>
            </w:r>
          </w:p>
          <w:p w14:paraId="781549B7" w14:textId="77777777" w:rsidR="00196035" w:rsidRPr="00113120" w:rsidRDefault="00196035" w:rsidP="00113120">
            <w:pPr>
              <w:pStyle w:val="Listeavsnitt"/>
              <w:numPr>
                <w:ilvl w:val="0"/>
                <w:numId w:val="25"/>
              </w:numPr>
              <w:rPr>
                <w:color w:val="538135" w:themeColor="accent6" w:themeShade="BF"/>
              </w:rPr>
            </w:pPr>
            <w:r w:rsidRPr="75AAFA3E">
              <w:rPr>
                <w:color w:val="538135" w:themeColor="accent6" w:themeShade="BF"/>
              </w:rPr>
              <w:t xml:space="preserve">For nye tiltak i faresoner som tidligere </w:t>
            </w:r>
            <w:r w:rsidRPr="75AAFA3E">
              <w:rPr>
                <w:color w:val="538135" w:themeColor="accent6" w:themeShade="BF"/>
                <w:u w:val="single"/>
              </w:rPr>
              <w:t>er</w:t>
            </w:r>
            <w:r w:rsidRPr="75AAFA3E">
              <w:rPr>
                <w:color w:val="538135" w:themeColor="accent6" w:themeShade="BF"/>
              </w:rPr>
              <w:t xml:space="preserve"> utredet og vurdert som tilstrekkelig sikre mot skred, alternativt utredet og sikret, </w:t>
            </w:r>
            <w:r w:rsidRPr="75AAFA3E">
              <w:rPr>
                <w:color w:val="538135" w:themeColor="accent6" w:themeShade="BF"/>
                <w:u w:val="single"/>
              </w:rPr>
              <w:t>må</w:t>
            </w:r>
            <w:r w:rsidRPr="75AAFA3E">
              <w:rPr>
                <w:color w:val="538135" w:themeColor="accent6" w:themeShade="BF"/>
              </w:rPr>
              <w:t xml:space="preserve"> det vurderes hvordan tiltaket kan gjennomføres med tilstrekkelig sikkerhet. </w:t>
            </w:r>
          </w:p>
          <w:p w14:paraId="63B9EB50" w14:textId="77777777" w:rsidR="00827B87" w:rsidRDefault="00827B87" w:rsidP="00827B87"/>
        </w:tc>
        <w:tc>
          <w:tcPr>
            <w:tcW w:w="1090" w:type="dxa"/>
          </w:tcPr>
          <w:p w14:paraId="6E854363" w14:textId="77777777" w:rsidR="00827B87" w:rsidRDefault="00827B87"/>
        </w:tc>
      </w:tr>
      <w:tr w:rsidR="000A13DE" w:rsidRPr="000A13DE" w14:paraId="066D0C4A" w14:textId="77777777" w:rsidTr="75AAFA3E">
        <w:tc>
          <w:tcPr>
            <w:tcW w:w="532" w:type="dxa"/>
          </w:tcPr>
          <w:p w14:paraId="3912DEB7" w14:textId="77777777" w:rsidR="000A13DE" w:rsidRPr="000A13DE" w:rsidRDefault="000A13DE" w:rsidP="00883390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193" w:type="dxa"/>
          </w:tcPr>
          <w:p w14:paraId="23F6E55A" w14:textId="77777777" w:rsidR="000A13DE" w:rsidRPr="000A13DE" w:rsidRDefault="000A13DE" w:rsidP="000A13DE">
            <w:pPr>
              <w:rPr>
                <w:color w:val="538135" w:themeColor="accent6" w:themeShade="BF"/>
              </w:rPr>
            </w:pPr>
            <w:r w:rsidRPr="000A13DE">
              <w:rPr>
                <w:color w:val="538135" w:themeColor="accent6" w:themeShade="BF"/>
              </w:rPr>
              <w:t>Forslag til reguleringsbestemmelser i detaljreguleringsplan (fra veileder):</w:t>
            </w:r>
          </w:p>
          <w:p w14:paraId="51C9837D" w14:textId="77777777" w:rsidR="000A13DE" w:rsidRPr="000A13DE" w:rsidRDefault="000A13DE" w:rsidP="00196035">
            <w:pPr>
              <w:rPr>
                <w:color w:val="538135" w:themeColor="accent6" w:themeShade="BF"/>
              </w:rPr>
            </w:pPr>
          </w:p>
        </w:tc>
        <w:tc>
          <w:tcPr>
            <w:tcW w:w="5252" w:type="dxa"/>
          </w:tcPr>
          <w:p w14:paraId="3AC62B6D" w14:textId="77777777" w:rsidR="000A13DE" w:rsidRPr="000A13DE" w:rsidRDefault="000A13DE" w:rsidP="000A13DE">
            <w:pPr>
              <w:pStyle w:val="Listeavsnitt"/>
              <w:numPr>
                <w:ilvl w:val="0"/>
                <w:numId w:val="21"/>
              </w:numPr>
              <w:rPr>
                <w:color w:val="538135" w:themeColor="accent6" w:themeShade="BF"/>
              </w:rPr>
            </w:pPr>
            <w:r w:rsidRPr="000A13DE">
              <w:rPr>
                <w:color w:val="538135" w:themeColor="accent6" w:themeShade="BF"/>
              </w:rPr>
              <w:t xml:space="preserve">Sikringstiltak for å ivareta sikkerhet mot skred jf. TEK17 med veiledning, skal gjennomføres før igangsettelse av øvrige utbyggingsarbeider. </w:t>
            </w:r>
          </w:p>
          <w:p w14:paraId="5F7CC658" w14:textId="77777777" w:rsidR="000A13DE" w:rsidRPr="000A13DE" w:rsidRDefault="000A13DE" w:rsidP="000A13DE">
            <w:pPr>
              <w:pStyle w:val="Listeavsnitt"/>
              <w:numPr>
                <w:ilvl w:val="0"/>
                <w:numId w:val="21"/>
              </w:numPr>
              <w:rPr>
                <w:color w:val="538135" w:themeColor="accent6" w:themeShade="BF"/>
              </w:rPr>
            </w:pPr>
            <w:r w:rsidRPr="000A13DE">
              <w:rPr>
                <w:color w:val="538135" w:themeColor="accent6" w:themeShade="BF"/>
              </w:rPr>
              <w:t xml:space="preserve">Anbefalinger i geoteknisk notat/rapport skal følges opp i detaljprosjektering og utførelse </w:t>
            </w:r>
            <w:r w:rsidRPr="00553D99">
              <w:rPr>
                <w:color w:val="538135" w:themeColor="accent6" w:themeShade="BF"/>
                <w:u w:val="single"/>
              </w:rPr>
              <w:t>(eventuelle forutsetninger fra geotekniske rapporter bør tas direkte inn i bestemmelsene)</w:t>
            </w:r>
            <w:r w:rsidRPr="000A13DE">
              <w:rPr>
                <w:color w:val="538135" w:themeColor="accent6" w:themeShade="BF"/>
              </w:rPr>
              <w:t xml:space="preserve"> </w:t>
            </w:r>
          </w:p>
          <w:p w14:paraId="50D1FE53" w14:textId="77777777" w:rsidR="000A13DE" w:rsidRPr="000A13DE" w:rsidRDefault="000A13DE" w:rsidP="000A13DE">
            <w:pPr>
              <w:pStyle w:val="Listeavsnitt"/>
              <w:numPr>
                <w:ilvl w:val="0"/>
                <w:numId w:val="21"/>
              </w:numPr>
              <w:rPr>
                <w:color w:val="538135" w:themeColor="accent6" w:themeShade="BF"/>
              </w:rPr>
            </w:pPr>
            <w:r w:rsidRPr="000A13DE">
              <w:rPr>
                <w:color w:val="538135" w:themeColor="accent6" w:themeShade="BF"/>
              </w:rPr>
              <w:t xml:space="preserve">Sikkerhet mot skred skal ivaretas for alle faser av utbyggingen. Herunder skal fagområdet geoteknikk belegges med ansvar ifb. detaljprosjekteringen (iht. </w:t>
            </w:r>
            <w:r w:rsidRPr="000A13DE">
              <w:rPr>
                <w:color w:val="538135" w:themeColor="accent6" w:themeShade="BF"/>
              </w:rPr>
              <w:lastRenderedPageBreak/>
              <w:t>byggesaksforskriften, SAK10), og tiltaksklasse skal velges ut fra prosjektets vanskelighetsgrad og konsekvens.</w:t>
            </w:r>
          </w:p>
          <w:p w14:paraId="2316A69F" w14:textId="77777777" w:rsidR="000A13DE" w:rsidRPr="00553D99" w:rsidRDefault="000A13DE" w:rsidP="00553D99">
            <w:pPr>
              <w:rPr>
                <w:color w:val="538135" w:themeColor="accent6" w:themeShade="BF"/>
              </w:rPr>
            </w:pPr>
          </w:p>
        </w:tc>
        <w:tc>
          <w:tcPr>
            <w:tcW w:w="1090" w:type="dxa"/>
          </w:tcPr>
          <w:p w14:paraId="3702EDE4" w14:textId="77777777" w:rsidR="000A13DE" w:rsidRPr="000A13DE" w:rsidRDefault="000A13DE">
            <w:pPr>
              <w:rPr>
                <w:color w:val="538135" w:themeColor="accent6" w:themeShade="BF"/>
              </w:rPr>
            </w:pPr>
          </w:p>
        </w:tc>
      </w:tr>
      <w:tr w:rsidR="00883390" w14:paraId="6AB75E04" w14:textId="77777777" w:rsidTr="75AAFA3E">
        <w:tc>
          <w:tcPr>
            <w:tcW w:w="532" w:type="dxa"/>
          </w:tcPr>
          <w:p w14:paraId="207D18CC" w14:textId="77777777" w:rsidR="00883390" w:rsidRDefault="00883390" w:rsidP="00883390">
            <w:pPr>
              <w:jc w:val="center"/>
            </w:pPr>
            <w:r>
              <w:t>12</w:t>
            </w:r>
          </w:p>
        </w:tc>
        <w:tc>
          <w:tcPr>
            <w:tcW w:w="2193" w:type="dxa"/>
          </w:tcPr>
          <w:p w14:paraId="7A2D2080" w14:textId="77777777" w:rsidR="00883390" w:rsidRDefault="00F238DA" w:rsidP="00F238DA">
            <w:r w:rsidRPr="00F238DA">
              <w:t>Referanser</w:t>
            </w:r>
          </w:p>
        </w:tc>
        <w:tc>
          <w:tcPr>
            <w:tcW w:w="5252" w:type="dxa"/>
          </w:tcPr>
          <w:p w14:paraId="3044B8E6" w14:textId="77777777" w:rsidR="00883390" w:rsidRDefault="00883390"/>
        </w:tc>
        <w:tc>
          <w:tcPr>
            <w:tcW w:w="1090" w:type="dxa"/>
          </w:tcPr>
          <w:p w14:paraId="577626B2" w14:textId="77777777" w:rsidR="00883390" w:rsidRDefault="00883390"/>
        </w:tc>
      </w:tr>
    </w:tbl>
    <w:p w14:paraId="179EBA1D" w14:textId="77777777" w:rsidR="00883390" w:rsidRDefault="0088339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570F96" w14:paraId="41BE2499" w14:textId="77777777" w:rsidTr="00735096">
        <w:tc>
          <w:tcPr>
            <w:tcW w:w="1838" w:type="dxa"/>
          </w:tcPr>
          <w:p w14:paraId="3F56AB46" w14:textId="77777777" w:rsidR="00735096" w:rsidRPr="00886BF7" w:rsidRDefault="00735096" w:rsidP="00735096">
            <w:pPr>
              <w:rPr>
                <w:b/>
                <w:bCs/>
              </w:rPr>
            </w:pPr>
            <w:r w:rsidRPr="00886BF7">
              <w:rPr>
                <w:b/>
                <w:bCs/>
              </w:rPr>
              <w:t xml:space="preserve">Tegningsliste </w:t>
            </w:r>
          </w:p>
          <w:p w14:paraId="7AF573DE" w14:textId="77777777" w:rsidR="00570F96" w:rsidRDefault="00735096" w:rsidP="00735096">
            <w:r>
              <w:t>(forslag)</w:t>
            </w:r>
          </w:p>
        </w:tc>
        <w:tc>
          <w:tcPr>
            <w:tcW w:w="7224" w:type="dxa"/>
          </w:tcPr>
          <w:p w14:paraId="356B0AE1" w14:textId="77777777" w:rsidR="00735096" w:rsidRDefault="00735096" w:rsidP="000731BE">
            <w:pPr>
              <w:pStyle w:val="Listeavsnitt"/>
              <w:numPr>
                <w:ilvl w:val="0"/>
                <w:numId w:val="19"/>
              </w:numPr>
            </w:pPr>
            <w:r>
              <w:t xml:space="preserve">Oversiktstegning/oversiktskart </w:t>
            </w:r>
          </w:p>
          <w:p w14:paraId="668D1DB2" w14:textId="77777777" w:rsidR="00735096" w:rsidRDefault="00735096" w:rsidP="000731BE">
            <w:pPr>
              <w:pStyle w:val="Listeavsnitt"/>
              <w:numPr>
                <w:ilvl w:val="0"/>
                <w:numId w:val="19"/>
              </w:numPr>
            </w:pPr>
            <w:r>
              <w:t xml:space="preserve">Kvartærgeologisk kart </w:t>
            </w:r>
          </w:p>
          <w:p w14:paraId="4EB92C33" w14:textId="77777777" w:rsidR="00735096" w:rsidRDefault="00735096" w:rsidP="000731BE">
            <w:pPr>
              <w:pStyle w:val="Listeavsnitt"/>
              <w:numPr>
                <w:ilvl w:val="0"/>
                <w:numId w:val="19"/>
              </w:numPr>
            </w:pPr>
            <w:r>
              <w:t xml:space="preserve">Situasjonsplaner med inntegnet sone (ev. gammel og ny avgrensning), gamle og nye grunnundersøkelser (antatt kvikk/sensitiv leire merkes rødt) og kritiske profiler </w:t>
            </w:r>
          </w:p>
          <w:p w14:paraId="30E18801" w14:textId="77777777" w:rsidR="00735096" w:rsidRDefault="00735096" w:rsidP="000731BE">
            <w:pPr>
              <w:pStyle w:val="Listeavsnitt"/>
              <w:numPr>
                <w:ilvl w:val="0"/>
                <w:numId w:val="19"/>
              </w:numPr>
            </w:pPr>
            <w:r>
              <w:t xml:space="preserve">Profiltegninger med tolket lagdeling og alle relevante grunnundersøkelser </w:t>
            </w:r>
          </w:p>
          <w:p w14:paraId="572B6248" w14:textId="77777777" w:rsidR="00735096" w:rsidRDefault="00735096" w:rsidP="000731BE">
            <w:pPr>
              <w:pStyle w:val="Listeavsnitt"/>
              <w:numPr>
                <w:ilvl w:val="0"/>
                <w:numId w:val="19"/>
              </w:numPr>
            </w:pPr>
            <w:r>
              <w:t xml:space="preserve">Beregningsprofiler med parametere og resultater </w:t>
            </w:r>
          </w:p>
          <w:p w14:paraId="36664EC8" w14:textId="77777777" w:rsidR="00735096" w:rsidRDefault="00735096" w:rsidP="000731BE">
            <w:pPr>
              <w:pStyle w:val="Listeavsnitt"/>
              <w:numPr>
                <w:ilvl w:val="0"/>
                <w:numId w:val="19"/>
              </w:numPr>
            </w:pPr>
            <w:r>
              <w:t xml:space="preserve">Situasjonsplan med ev. sikringstiltak </w:t>
            </w:r>
          </w:p>
          <w:p w14:paraId="0DE91458" w14:textId="77777777" w:rsidR="00570F96" w:rsidRDefault="00735096" w:rsidP="000731BE">
            <w:pPr>
              <w:pStyle w:val="Listeavsnitt"/>
              <w:numPr>
                <w:ilvl w:val="0"/>
                <w:numId w:val="19"/>
              </w:numPr>
            </w:pPr>
            <w:r>
              <w:t>Kart som viser løsne- og utløpsområder med forskjellig skravur</w:t>
            </w:r>
          </w:p>
        </w:tc>
      </w:tr>
      <w:tr w:rsidR="00570F96" w14:paraId="0628ED47" w14:textId="77777777" w:rsidTr="00735096">
        <w:tc>
          <w:tcPr>
            <w:tcW w:w="1838" w:type="dxa"/>
          </w:tcPr>
          <w:p w14:paraId="368ED700" w14:textId="77777777" w:rsidR="00735096" w:rsidRPr="00886BF7" w:rsidRDefault="00735096" w:rsidP="00735096">
            <w:pPr>
              <w:rPr>
                <w:b/>
                <w:bCs/>
              </w:rPr>
            </w:pPr>
            <w:r w:rsidRPr="00886BF7">
              <w:rPr>
                <w:b/>
                <w:bCs/>
              </w:rPr>
              <w:t xml:space="preserve">Vedleggsliste </w:t>
            </w:r>
          </w:p>
          <w:p w14:paraId="20DAF78A" w14:textId="77777777" w:rsidR="00570F96" w:rsidRDefault="00735096" w:rsidP="00735096">
            <w:r>
              <w:t>(forslag)</w:t>
            </w:r>
          </w:p>
        </w:tc>
        <w:tc>
          <w:tcPr>
            <w:tcW w:w="7224" w:type="dxa"/>
          </w:tcPr>
          <w:p w14:paraId="0B572920" w14:textId="77777777" w:rsidR="000731BE" w:rsidRDefault="000731BE" w:rsidP="002E75ED">
            <w:pPr>
              <w:pStyle w:val="Listeavsnitt"/>
              <w:numPr>
                <w:ilvl w:val="0"/>
                <w:numId w:val="20"/>
              </w:numPr>
            </w:pPr>
            <w:r>
              <w:t xml:space="preserve">Befaringsnotat: Oppsummering av observasjoner og bilder kartfestet og beskrevet, bl.a. erosjonsforhold, berg i dagen, inngrep m.v. og bilder og kart med beskrivelse fra befaring </w:t>
            </w:r>
          </w:p>
          <w:p w14:paraId="29D168BF" w14:textId="77777777" w:rsidR="000731BE" w:rsidRDefault="000731BE" w:rsidP="002E75ED">
            <w:pPr>
              <w:pStyle w:val="Listeavsnitt"/>
              <w:numPr>
                <w:ilvl w:val="0"/>
                <w:numId w:val="20"/>
              </w:numPr>
            </w:pPr>
            <w:r>
              <w:t xml:space="preserve">Faktaark med skjema for faregradsklassifisering, skadekonsekvens og risiko lastet ned fra NVEs digitale innmeldingsløsning </w:t>
            </w:r>
          </w:p>
          <w:p w14:paraId="61AC4319" w14:textId="77777777" w:rsidR="000731BE" w:rsidRDefault="000731BE" w:rsidP="002E75ED">
            <w:pPr>
              <w:pStyle w:val="Listeavsnitt"/>
              <w:numPr>
                <w:ilvl w:val="0"/>
                <w:numId w:val="20"/>
              </w:numPr>
            </w:pPr>
            <w:r>
              <w:t xml:space="preserve">Tolking av CPTU </w:t>
            </w:r>
          </w:p>
          <w:p w14:paraId="2896FC83" w14:textId="77777777" w:rsidR="000731BE" w:rsidRDefault="000731BE" w:rsidP="002E75ED">
            <w:pPr>
              <w:pStyle w:val="Listeavsnitt"/>
              <w:numPr>
                <w:ilvl w:val="0"/>
                <w:numId w:val="20"/>
              </w:numPr>
            </w:pPr>
            <w:r>
              <w:t xml:space="preserve">Tolking av treaksialforsøk/DSS-forsøk </w:t>
            </w:r>
          </w:p>
          <w:p w14:paraId="4361ECAE" w14:textId="77777777" w:rsidR="000731BE" w:rsidRDefault="000731BE" w:rsidP="002E75ED">
            <w:pPr>
              <w:pStyle w:val="Listeavsnitt"/>
              <w:numPr>
                <w:ilvl w:val="0"/>
                <w:numId w:val="20"/>
              </w:numPr>
            </w:pPr>
            <w:r>
              <w:t xml:space="preserve">Tolking av ødometerforsøk </w:t>
            </w:r>
          </w:p>
          <w:p w14:paraId="1EC1A6CE" w14:textId="77777777" w:rsidR="00570F96" w:rsidRDefault="000731BE" w:rsidP="002E75ED">
            <w:pPr>
              <w:pStyle w:val="Listeavsnitt"/>
              <w:numPr>
                <w:ilvl w:val="0"/>
                <w:numId w:val="20"/>
              </w:numPr>
            </w:pPr>
            <w:r>
              <w:t>Poretrykksmålinger</w:t>
            </w:r>
          </w:p>
        </w:tc>
      </w:tr>
    </w:tbl>
    <w:p w14:paraId="6B23785C" w14:textId="77777777" w:rsidR="00570F96" w:rsidRDefault="00570F96"/>
    <w:sectPr w:rsidR="00570F96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53F5" w14:textId="77777777" w:rsidR="00670D01" w:rsidRDefault="00670D01">
      <w:pPr>
        <w:spacing w:after="0" w:line="240" w:lineRule="auto"/>
      </w:pPr>
      <w:r>
        <w:separator/>
      </w:r>
    </w:p>
  </w:endnote>
  <w:endnote w:type="continuationSeparator" w:id="0">
    <w:p w14:paraId="06076AB7" w14:textId="77777777" w:rsidR="00670D01" w:rsidRDefault="0067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3E58" w14:textId="77777777" w:rsidR="00917AC3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D36BC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4CC9" w14:textId="77777777" w:rsidR="00670D01" w:rsidRDefault="00670D01">
      <w:pPr>
        <w:spacing w:after="0" w:line="240" w:lineRule="auto"/>
      </w:pPr>
      <w:r>
        <w:separator/>
      </w:r>
    </w:p>
  </w:footnote>
  <w:footnote w:type="continuationSeparator" w:id="0">
    <w:p w14:paraId="56ECBF32" w14:textId="77777777" w:rsidR="00670D01" w:rsidRDefault="0067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4308" w14:textId="77777777" w:rsidR="00917AC3" w:rsidRDefault="00917AC3">
    <w:pPr>
      <w:spacing w:after="0"/>
      <w:rPr>
        <w:color w:val="000000" w:themeColor="text1"/>
      </w:rPr>
    </w:pPr>
  </w:p>
  <w:p w14:paraId="51219A90" w14:textId="77777777" w:rsidR="00917AC3" w:rsidRDefault="00917AC3">
    <w:pPr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56B"/>
    <w:multiLevelType w:val="hybridMultilevel"/>
    <w:tmpl w:val="C764EB42"/>
    <w:lvl w:ilvl="0" w:tplc="E44CEC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7B804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B8058C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3EDD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94EF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7C50B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6256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9CFE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F2F3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97CFF"/>
    <w:multiLevelType w:val="hybridMultilevel"/>
    <w:tmpl w:val="2DF6A40C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C45FB"/>
    <w:multiLevelType w:val="hybridMultilevel"/>
    <w:tmpl w:val="97D4371C"/>
    <w:lvl w:ilvl="0" w:tplc="577A7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2A6301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73CF"/>
    <w:multiLevelType w:val="hybridMultilevel"/>
    <w:tmpl w:val="3544DA7A"/>
    <w:lvl w:ilvl="0" w:tplc="1A72CFB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3F2A"/>
    <w:multiLevelType w:val="hybridMultilevel"/>
    <w:tmpl w:val="F6F84EA4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9C6875"/>
    <w:multiLevelType w:val="hybridMultilevel"/>
    <w:tmpl w:val="5DF0357A"/>
    <w:lvl w:ilvl="0" w:tplc="577A7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625E9"/>
    <w:multiLevelType w:val="hybridMultilevel"/>
    <w:tmpl w:val="1ED4ECF4"/>
    <w:lvl w:ilvl="0" w:tplc="08DA0996">
      <w:start w:val="1"/>
      <w:numFmt w:val="decimal"/>
      <w:lvlText w:val="%1."/>
      <w:lvlJc w:val="left"/>
      <w:pPr>
        <w:ind w:left="360" w:hanging="360"/>
      </w:pPr>
    </w:lvl>
    <w:lvl w:ilvl="1" w:tplc="40E02A4C">
      <w:start w:val="1"/>
      <w:numFmt w:val="lowerLetter"/>
      <w:lvlText w:val="%2."/>
      <w:lvlJc w:val="left"/>
      <w:pPr>
        <w:ind w:left="1080" w:hanging="360"/>
      </w:pPr>
    </w:lvl>
    <w:lvl w:ilvl="2" w:tplc="031EEFB0">
      <w:start w:val="1"/>
      <w:numFmt w:val="lowerRoman"/>
      <w:lvlText w:val="%3."/>
      <w:lvlJc w:val="right"/>
      <w:pPr>
        <w:ind w:left="1800" w:hanging="180"/>
      </w:pPr>
    </w:lvl>
    <w:lvl w:ilvl="3" w:tplc="B6E0202E">
      <w:start w:val="1"/>
      <w:numFmt w:val="decimal"/>
      <w:lvlText w:val="%4."/>
      <w:lvlJc w:val="left"/>
      <w:pPr>
        <w:ind w:left="2520" w:hanging="360"/>
      </w:pPr>
    </w:lvl>
    <w:lvl w:ilvl="4" w:tplc="10D048A2">
      <w:start w:val="1"/>
      <w:numFmt w:val="lowerLetter"/>
      <w:lvlText w:val="%5."/>
      <w:lvlJc w:val="left"/>
      <w:pPr>
        <w:ind w:left="3240" w:hanging="360"/>
      </w:pPr>
    </w:lvl>
    <w:lvl w:ilvl="5" w:tplc="DBC6E086">
      <w:start w:val="1"/>
      <w:numFmt w:val="lowerRoman"/>
      <w:lvlText w:val="%6."/>
      <w:lvlJc w:val="right"/>
      <w:pPr>
        <w:ind w:left="3960" w:hanging="180"/>
      </w:pPr>
    </w:lvl>
    <w:lvl w:ilvl="6" w:tplc="F166868A">
      <w:start w:val="1"/>
      <w:numFmt w:val="decimal"/>
      <w:lvlText w:val="%7."/>
      <w:lvlJc w:val="left"/>
      <w:pPr>
        <w:ind w:left="4680" w:hanging="360"/>
      </w:pPr>
    </w:lvl>
    <w:lvl w:ilvl="7" w:tplc="F8E65294">
      <w:start w:val="1"/>
      <w:numFmt w:val="lowerLetter"/>
      <w:lvlText w:val="%8."/>
      <w:lvlJc w:val="left"/>
      <w:pPr>
        <w:ind w:left="5400" w:hanging="360"/>
      </w:pPr>
    </w:lvl>
    <w:lvl w:ilvl="8" w:tplc="720235D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4F5005"/>
    <w:multiLevelType w:val="hybridMultilevel"/>
    <w:tmpl w:val="20640DB4"/>
    <w:lvl w:ilvl="0" w:tplc="577A7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105AC"/>
    <w:multiLevelType w:val="hybridMultilevel"/>
    <w:tmpl w:val="37F293E6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4C7DE8"/>
    <w:multiLevelType w:val="hybridMultilevel"/>
    <w:tmpl w:val="E8B85FE6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A57C3A"/>
    <w:multiLevelType w:val="hybridMultilevel"/>
    <w:tmpl w:val="25908CC0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B5829"/>
    <w:multiLevelType w:val="hybridMultilevel"/>
    <w:tmpl w:val="CAEAF466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8E6288"/>
    <w:multiLevelType w:val="hybridMultilevel"/>
    <w:tmpl w:val="A712FE6E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62B4A"/>
    <w:multiLevelType w:val="hybridMultilevel"/>
    <w:tmpl w:val="0BCA9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837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9734D"/>
    <w:multiLevelType w:val="hybridMultilevel"/>
    <w:tmpl w:val="573883C6"/>
    <w:lvl w:ilvl="0" w:tplc="1A72CFB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97BFF"/>
    <w:multiLevelType w:val="hybridMultilevel"/>
    <w:tmpl w:val="8D849922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F0774BE"/>
    <w:multiLevelType w:val="hybridMultilevel"/>
    <w:tmpl w:val="E7400E58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B4023B"/>
    <w:multiLevelType w:val="hybridMultilevel"/>
    <w:tmpl w:val="5AA255CA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1D1835"/>
    <w:multiLevelType w:val="hybridMultilevel"/>
    <w:tmpl w:val="7ED4FB5A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9442C5"/>
    <w:multiLevelType w:val="hybridMultilevel"/>
    <w:tmpl w:val="81D2D7AE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B93D7B"/>
    <w:multiLevelType w:val="hybridMultilevel"/>
    <w:tmpl w:val="6CCC343E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532F30"/>
    <w:multiLevelType w:val="hybridMultilevel"/>
    <w:tmpl w:val="0BB8FFE2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784BEA"/>
    <w:multiLevelType w:val="hybridMultilevel"/>
    <w:tmpl w:val="1A0A48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55C6E"/>
    <w:multiLevelType w:val="hybridMultilevel"/>
    <w:tmpl w:val="54BAFB30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4D1E52"/>
    <w:multiLevelType w:val="hybridMultilevel"/>
    <w:tmpl w:val="C12C3DD2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536F46"/>
    <w:multiLevelType w:val="hybridMultilevel"/>
    <w:tmpl w:val="35AA294C"/>
    <w:lvl w:ilvl="0" w:tplc="1A72CFB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5723932">
    <w:abstractNumId w:val="6"/>
  </w:num>
  <w:num w:numId="2" w16cid:durableId="1436250185">
    <w:abstractNumId w:val="0"/>
  </w:num>
  <w:num w:numId="3" w16cid:durableId="964821167">
    <w:abstractNumId w:val="13"/>
  </w:num>
  <w:num w:numId="4" w16cid:durableId="27024328">
    <w:abstractNumId w:val="17"/>
  </w:num>
  <w:num w:numId="5" w16cid:durableId="561406193">
    <w:abstractNumId w:val="3"/>
  </w:num>
  <w:num w:numId="6" w16cid:durableId="327440854">
    <w:abstractNumId w:val="2"/>
  </w:num>
  <w:num w:numId="7" w16cid:durableId="1318261038">
    <w:abstractNumId w:val="5"/>
  </w:num>
  <w:num w:numId="8" w16cid:durableId="563562503">
    <w:abstractNumId w:val="7"/>
  </w:num>
  <w:num w:numId="9" w16cid:durableId="971640821">
    <w:abstractNumId w:val="14"/>
  </w:num>
  <w:num w:numId="10" w16cid:durableId="1162233222">
    <w:abstractNumId w:val="15"/>
  </w:num>
  <w:num w:numId="11" w16cid:durableId="1049837794">
    <w:abstractNumId w:val="4"/>
  </w:num>
  <w:num w:numId="12" w16cid:durableId="1578897793">
    <w:abstractNumId w:val="21"/>
  </w:num>
  <w:num w:numId="13" w16cid:durableId="978607206">
    <w:abstractNumId w:val="24"/>
  </w:num>
  <w:num w:numId="14" w16cid:durableId="1947928339">
    <w:abstractNumId w:val="20"/>
  </w:num>
  <w:num w:numId="15" w16cid:durableId="283656093">
    <w:abstractNumId w:val="18"/>
  </w:num>
  <w:num w:numId="16" w16cid:durableId="1848522054">
    <w:abstractNumId w:val="11"/>
  </w:num>
  <w:num w:numId="17" w16cid:durableId="1144157281">
    <w:abstractNumId w:val="12"/>
  </w:num>
  <w:num w:numId="18" w16cid:durableId="1352224181">
    <w:abstractNumId w:val="23"/>
  </w:num>
  <w:num w:numId="19" w16cid:durableId="1914731960">
    <w:abstractNumId w:val="9"/>
  </w:num>
  <w:num w:numId="20" w16cid:durableId="1850412560">
    <w:abstractNumId w:val="10"/>
  </w:num>
  <w:num w:numId="21" w16cid:durableId="1674602961">
    <w:abstractNumId w:val="8"/>
  </w:num>
  <w:num w:numId="22" w16cid:durableId="786118373">
    <w:abstractNumId w:val="1"/>
  </w:num>
  <w:num w:numId="23" w16cid:durableId="1050612463">
    <w:abstractNumId w:val="19"/>
  </w:num>
  <w:num w:numId="24" w16cid:durableId="969360990">
    <w:abstractNumId w:val="25"/>
  </w:num>
  <w:num w:numId="25" w16cid:durableId="574557648">
    <w:abstractNumId w:val="16"/>
  </w:num>
  <w:num w:numId="26" w16cid:durableId="19201704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90"/>
    <w:rsid w:val="00031ABA"/>
    <w:rsid w:val="000731BE"/>
    <w:rsid w:val="000A13DE"/>
    <w:rsid w:val="000A7DB0"/>
    <w:rsid w:val="000B7F5D"/>
    <w:rsid w:val="000C6B22"/>
    <w:rsid w:val="000F45AB"/>
    <w:rsid w:val="00113120"/>
    <w:rsid w:val="00161D9F"/>
    <w:rsid w:val="0017237F"/>
    <w:rsid w:val="00196035"/>
    <w:rsid w:val="001B1C94"/>
    <w:rsid w:val="001B6129"/>
    <w:rsid w:val="001E7626"/>
    <w:rsid w:val="001F4B3F"/>
    <w:rsid w:val="0020664F"/>
    <w:rsid w:val="0020710A"/>
    <w:rsid w:val="00276F44"/>
    <w:rsid w:val="00281AF5"/>
    <w:rsid w:val="002E75ED"/>
    <w:rsid w:val="00401E24"/>
    <w:rsid w:val="004B4AFB"/>
    <w:rsid w:val="005203C5"/>
    <w:rsid w:val="00540B98"/>
    <w:rsid w:val="00553D99"/>
    <w:rsid w:val="00570F96"/>
    <w:rsid w:val="005A1DE4"/>
    <w:rsid w:val="005A2423"/>
    <w:rsid w:val="005F391B"/>
    <w:rsid w:val="005F6BF2"/>
    <w:rsid w:val="0061014B"/>
    <w:rsid w:val="00670D01"/>
    <w:rsid w:val="006E66CE"/>
    <w:rsid w:val="0070085C"/>
    <w:rsid w:val="00735096"/>
    <w:rsid w:val="00793E55"/>
    <w:rsid w:val="00797F82"/>
    <w:rsid w:val="007D5905"/>
    <w:rsid w:val="007F62AA"/>
    <w:rsid w:val="00800712"/>
    <w:rsid w:val="0081018F"/>
    <w:rsid w:val="00827B87"/>
    <w:rsid w:val="008342B1"/>
    <w:rsid w:val="00883390"/>
    <w:rsid w:val="00886BF7"/>
    <w:rsid w:val="0089565B"/>
    <w:rsid w:val="008D028D"/>
    <w:rsid w:val="008F2FE9"/>
    <w:rsid w:val="00917AC3"/>
    <w:rsid w:val="009319D1"/>
    <w:rsid w:val="009B696C"/>
    <w:rsid w:val="00A277F1"/>
    <w:rsid w:val="00A53418"/>
    <w:rsid w:val="00A64829"/>
    <w:rsid w:val="00AA1C40"/>
    <w:rsid w:val="00AA34D0"/>
    <w:rsid w:val="00AD7AAB"/>
    <w:rsid w:val="00B221A2"/>
    <w:rsid w:val="00B500A4"/>
    <w:rsid w:val="00B55B2A"/>
    <w:rsid w:val="00B5723F"/>
    <w:rsid w:val="00BA0CFD"/>
    <w:rsid w:val="00BC22F6"/>
    <w:rsid w:val="00C26CD6"/>
    <w:rsid w:val="00C34B87"/>
    <w:rsid w:val="00C621CD"/>
    <w:rsid w:val="00C85A3C"/>
    <w:rsid w:val="00C97753"/>
    <w:rsid w:val="00CA60A1"/>
    <w:rsid w:val="00CB6483"/>
    <w:rsid w:val="00D151F9"/>
    <w:rsid w:val="00D161EE"/>
    <w:rsid w:val="00D36BCF"/>
    <w:rsid w:val="00D74BD7"/>
    <w:rsid w:val="00DA5C13"/>
    <w:rsid w:val="00DB2021"/>
    <w:rsid w:val="00DB66A0"/>
    <w:rsid w:val="00DE00FE"/>
    <w:rsid w:val="00E62339"/>
    <w:rsid w:val="00EE0FE8"/>
    <w:rsid w:val="00F238DA"/>
    <w:rsid w:val="00F35852"/>
    <w:rsid w:val="00F736D6"/>
    <w:rsid w:val="00F80CF7"/>
    <w:rsid w:val="10F8415C"/>
    <w:rsid w:val="1542600A"/>
    <w:rsid w:val="1591B91E"/>
    <w:rsid w:val="1A52A4CF"/>
    <w:rsid w:val="22A17EB3"/>
    <w:rsid w:val="24D72CFC"/>
    <w:rsid w:val="29382A21"/>
    <w:rsid w:val="2C6C973A"/>
    <w:rsid w:val="3030F27D"/>
    <w:rsid w:val="3F2FC977"/>
    <w:rsid w:val="4C63D04E"/>
    <w:rsid w:val="4C73A61D"/>
    <w:rsid w:val="5CD47E0B"/>
    <w:rsid w:val="5E62B572"/>
    <w:rsid w:val="66086FC1"/>
    <w:rsid w:val="6B267211"/>
    <w:rsid w:val="6B669193"/>
    <w:rsid w:val="740F29DD"/>
    <w:rsid w:val="75AAF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6F66"/>
  <w15:chartTrackingRefBased/>
  <w15:docId w15:val="{9FFD69E3-6E6A-4565-8374-C46E4215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83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83390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0712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0071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00712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D3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6BCF"/>
  </w:style>
  <w:style w:type="paragraph" w:styleId="Bunntekst">
    <w:name w:val="footer"/>
    <w:basedOn w:val="Normal"/>
    <w:link w:val="BunntekstTegn"/>
    <w:uiPriority w:val="99"/>
    <w:unhideWhenUsed/>
    <w:rsid w:val="00D36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ApprovedDate xmlns="http://schemas.microsoft.com/sharepoint/v3">2021-09-26T22:00:00+00:00</LastApprovedDate>
    <CurrentVersion xmlns="http://schemas.microsoft.com/sharepoint/v3" xsi:nil="true"/>
    <Prosesseier xmlns="http://schemas.microsoft.com/sharepoint/v3">
      <UserInfo>
        <DisplayName/>
        <AccountId xsi:nil="true"/>
        <AccountType/>
      </UserInfo>
    </Prosesseier>
    <RevisjonsDatoVising xmlns="http://schemas.microsoft.com/sharepoint/v3" xsi:nil="true"/>
    <_dlc_DocIdUrl xmlns="9524f4d5-1038-4f48-a72a-5d3534e34455">
      <Url>https://lillestrom.sharepoint.com/sites/Riskmanager/_layouts/15/DocIdRedir.aspx?ID=LKKS-442079723-225896</Url>
      <Description>LKKS-442079723-225896</Description>
    </_dlc_DocIdUrl>
    <ApprovedVersion xmlns="http://schemas.microsoft.com/sharepoint/v3" xsi:nil="true"/>
    <ApprovedByPerson xmlns="http://schemas.microsoft.com/sharepoint/v3">Tore Syvert Haga</ApprovedByPerson>
    <GodKjentDatoVising xmlns="http://schemas.microsoft.com/sharepoint/v3">09/27/2021 13:23:06</GodKjentDatoVising>
    <Revisjonsdato xmlns="http://schemas.microsoft.com/sharepoint/v3">2022-10-02T22:00:00+00:00</Revisjonsdato>
    <dlcDocumentNumber xmlns="http://schemas.microsoft.com/sharepoint/v3" xsi:nil="true"/>
    <RevideresInnen xmlns="http://schemas.microsoft.com/sharepoint/v3">2022-10-31T23:00:00+00:00</RevideresInnen>
    <Godkjenner xmlns="http://schemas.microsoft.com/sharepoint/v3">
      <UserInfo>
        <DisplayName>Tore Syvert Haga</DisplayName>
        <AccountId>267</AccountId>
        <AccountType/>
      </UserInfo>
    </Godkjenner>
    <DokumentansvarligEnhetVisning xmlns="http://schemas.microsoft.com/sharepoint/v3" xsi:nil="true"/>
    <Dokumenttype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Vedlegg</TermName>
          <TermId xmlns="http://schemas.microsoft.com/office/infopath/2007/PartnerControls">a02b8a97-2fa3-4a43-b501-1d3c1da6956b</TermId>
        </TermInfo>
      </Terms>
    </DokumenttypeTaxHTField>
    <VersjonVisning xmlns="http://schemas.microsoft.com/sharepoint/v3">1.0</VersjonVisning>
    <TaxCatchAll xmlns="9524f4d5-1038-4f48-a72a-5d3534e34455">
      <Value>306</Value>
      <Value>605</Value>
      <Value>262</Value>
      <Value>332</Value>
    </TaxCatchAll>
    <Revisjonsansvarlig xmlns="http://schemas.microsoft.com/sharepoint/v3">
      <UserInfo>
        <DisplayName>Stine Skaug Jensen</DisplayName>
        <AccountId>272</AccountId>
        <AccountType/>
      </UserInfo>
    </Revisjonsansvarlig>
    <Tema1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332</TermName>
          <TermId xmlns="http://schemas.microsoft.com/office/infopath/2007/PartnerControls">5abd20fc-cec1-4e99-a951-fe3c3772eb73</TermId>
        </TermInfo>
      </Terms>
    </Tema1TaxHTField>
    <DokumentansvarligEnhet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47 - By og stedsutvikling</TermName>
          <TermId xmlns="http://schemas.microsoft.com/office/infopath/2007/PartnerControls">2aaa2c38-4247-4cb7-9b4f-5142828d696b</TermId>
        </TermInfo>
      </Terms>
    </DokumentansvarligEnhetTaxHTField>
    <Endringsbeskrivelse xmlns="http://schemas.microsoft.com/sharepoint/v3" xsi:nil="true"/>
    <DokumentTypeVisning xmlns="http://schemas.microsoft.com/sharepoint/v3" xsi:nil="true"/>
    <DokumentNummerVisning xmlns="http://schemas.microsoft.com/sharepoint/v3">LKKS-472477030-225896</DokumentNummerVisning>
    <GodKjentAvVising xmlns="http://schemas.microsoft.com/sharepoint/v3">Tore Syvert Haga</GodKjentAvVising>
    <_dlc_DocIdPersistId xmlns="9524f4d5-1038-4f48-a72a-5d3534e34455">false</_dlc_DocIdPersistId>
    <_dlc_DocId xmlns="9524f4d5-1038-4f48-a72a-5d3534e34455">LKKS-442079723-225896</_dlc_DocId>
    <Proses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</TermName>
          <TermId xmlns="http://schemas.microsoft.com/office/infopath/2007/PartnerControls">a7f482e6-ffba-4741-91ea-b9e79f64605e</TermId>
        </TermInfo>
      </Terms>
    </ProsessTaxHTField>
    <TaxCatchAllLabel xmlns="9524f4d5-1038-4f48-a72a-5d3534e34455" xsi:nil="true"/>
    <Dato xmlns="109a1a26-a7a1-40ef-a758-2423dd43fd8a">2021-09-27T13:25:11+00:00</Da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omt dokument" ma:contentTypeID="0x010100D8A65A86E63B4641858AC1273FAD4E300500B91A3D7EB842424FA1719BDDF70D43EF" ma:contentTypeVersion="9" ma:contentTypeDescription="Skal ikke brukes som innholdstype, men er en paraply for dokumentmaler. NB! Ikke gjør endringer i skrivebeskyttelse eller last opp nye dokumentmaler på denne. " ma:contentTypeScope="" ma:versionID="c7ce1d4ddd0dc9bb3e0cc2e3e6e84ac6">
  <xsd:schema xmlns:xsd="http://www.w3.org/2001/XMLSchema" xmlns:xs="http://www.w3.org/2001/XMLSchema" xmlns:p="http://schemas.microsoft.com/office/2006/metadata/properties" xmlns:ns1="http://schemas.microsoft.com/sharepoint/v3" xmlns:ns2="9524f4d5-1038-4f48-a72a-5d3534e34455" xmlns:ns3="109a1a26-a7a1-40ef-a758-2423dd43fd8a" targetNamespace="http://schemas.microsoft.com/office/2006/metadata/properties" ma:root="true" ma:fieldsID="41ad36a9653e2e514808328d79c548d5" ns1:_="" ns2:_="" ns3:_="">
    <xsd:import namespace="http://schemas.microsoft.com/sharepoint/v3"/>
    <xsd:import namespace="9524f4d5-1038-4f48-a72a-5d3534e34455"/>
    <xsd:import namespace="109a1a26-a7a1-40ef-a758-2423dd43fd8a"/>
    <xsd:element name="properties">
      <xsd:complexType>
        <xsd:sequence>
          <xsd:element name="documentManagement">
            <xsd:complexType>
              <xsd:all>
                <xsd:element ref="ns1:RevideresInnen" minOccurs="0"/>
                <xsd:element ref="ns1:Revisjonsdato" minOccurs="0"/>
                <xsd:element ref="ns1:Revisjonsansvarlig" minOccurs="0"/>
                <xsd:element ref="ns1:ProsessTaxHTField" minOccurs="0"/>
                <xsd:element ref="ns2:TaxCatchAll" minOccurs="0"/>
                <xsd:element ref="ns2:TaxCatchAllLabel" minOccurs="0"/>
                <xsd:element ref="ns1:DokumenttypeTaxHTField" minOccurs="0"/>
                <xsd:element ref="ns1:CurrentVersion" minOccurs="0"/>
                <xsd:element ref="ns1:ApprovedVersion" minOccurs="0"/>
                <xsd:element ref="ns1:dlcDocumentNumber" minOccurs="0"/>
                <xsd:element ref="ns1:DokumentansvarligEnhetTaxHTField" minOccurs="0"/>
                <xsd:element ref="ns1:Tema1TaxHTField" minOccurs="0"/>
                <xsd:element ref="ns1:Prosesseier" minOccurs="0"/>
                <xsd:element ref="ns1:Godkjenner" minOccurs="0"/>
                <xsd:element ref="ns1:ApprovedByPerson" minOccurs="0"/>
                <xsd:element ref="ns1:LastApprovedDate" minOccurs="0"/>
                <xsd:element ref="ns1:Endringsbeskrivelse" minOccurs="0"/>
                <xsd:element ref="ns1:DokumentTypeVisning" minOccurs="0"/>
                <xsd:element ref="ns1:DokumentansvarligEnhetVisning" minOccurs="0"/>
                <xsd:element ref="ns1:DokumentNummerVisning" minOccurs="0"/>
                <xsd:element ref="ns1:VersjonVisning" minOccurs="0"/>
                <xsd:element ref="ns1:GodKjentAvVising" minOccurs="0"/>
                <xsd:element ref="ns1:GodKjentDatoVising" minOccurs="0"/>
                <xsd:element ref="ns1:RevisjonsDatoVising" minOccurs="0"/>
                <xsd:element ref="ns2:_dlc_DocIdPersistId" minOccurs="0"/>
                <xsd:element ref="ns2:_dlc_DocIdUrl" minOccurs="0"/>
                <xsd:element ref="ns2:_dlc_DocId" minOccurs="0"/>
                <xsd:element ref="ns3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deresInnen" ma:index="5" nillable="true" ma:displayName="Revideres innen" ma:format="DateOnly" ma:internalName="RevideresInnen">
      <xsd:simpleType>
        <xsd:restriction base="dms:DateTime"/>
      </xsd:simpleType>
    </xsd:element>
    <xsd:element name="Revisjonsdato" ma:index="6" nillable="true" ma:displayName="Varsel neste revisjon" ma:description="Dato for varsling av neste revisjon" ma:format="DateOnly" ma:internalName="Revisjonsdato">
      <xsd:simpleType>
        <xsd:restriction base="dms:DateTime"/>
      </xsd:simpleType>
    </xsd:element>
    <xsd:element name="Revisjonsansvarlig" ma:index="7" nillable="true" ma:displayName="Revideres av" ma:description="Legg inn person som skal stå for revisjon." ma:SharePointGroup="0" ma:internalName="Revisjon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sessTaxHTField" ma:index="9" nillable="true" ma:taxonomy="true" ma:internalName="ProsessTaxHTField" ma:taxonomyFieldName="Prosess" ma:displayName="Prosess" ma:readOnly="false" ma:default="" ma:fieldId="{f4799d66-2f08-4665-a194-0df5d9cf4b28}" ma:taxonomyMulti="true" ma:sspId="cd6fb8e6-e2dc-4be5-be9e-15d3ad23c7b8" ma:termSetId="c73a5317-aded-4a73-b441-e013646c63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ttypeTaxHTField" ma:index="13" nillable="true" ma:taxonomy="true" ma:internalName="DokumenttypeTaxHTField" ma:taxonomyFieldName="Dokumenttype" ma:displayName="Dokumenttype" ma:readOnly="false" ma:default="" ma:fieldId="{c2381186-f6f2-4eb4-bd5f-d9dcd87291cd}" ma:sspId="cd6fb8e6-e2dc-4be5-be9e-15d3ad23c7b8" ma:termSetId="74cbfa62-743b-4765-86cc-c79195c7bb89" ma:anchorId="74c61b4a-b796-4333-a310-fe9a5f3b1e28" ma:open="false" ma:isKeyword="false">
      <xsd:complexType>
        <xsd:sequence>
          <xsd:element ref="pc:Terms" minOccurs="0" maxOccurs="1"/>
        </xsd:sequence>
      </xsd:complexType>
    </xsd:element>
    <xsd:element name="CurrentVersion" ma:index="16" nillable="true" ma:displayName="Versjon" ma:description="Nåværende versjonsnummer for dokumentet i SharePoint." ma:hidden="true" ma:internalName="CurrentVersion" ma:readOnly="false">
      <xsd:simpleType>
        <xsd:restriction base="dms:Text">
          <xsd:maxLength value="255"/>
        </xsd:restriction>
      </xsd:simpleType>
    </xsd:element>
    <xsd:element name="ApprovedVersion" ma:index="17" nillable="true" ma:displayName="Godkjent versjon" ma:description="Siste godkjente versjon i SharePoint." ma:hidden="true" ma:internalName="ApprovedVersion" ma:readOnly="false">
      <xsd:simpleType>
        <xsd:restriction base="dms:Text">
          <xsd:maxLength value="255"/>
        </xsd:restriction>
      </xsd:simpleType>
    </xsd:element>
    <xsd:element name="dlcDocumentNumber" ma:index="18" nillable="true" ma:displayName="Dokumentnummer" ma:description="Dokumentnummer på dokumentet." ma:hidden="true" ma:internalName="dlcDocumentNumber" ma:readOnly="false">
      <xsd:simpleType>
        <xsd:restriction base="dms:Text">
          <xsd:maxLength value="255"/>
        </xsd:restriction>
      </xsd:simpleType>
    </xsd:element>
    <xsd:element name="DokumentansvarligEnhetTaxHTField" ma:index="20" nillable="true" ma:taxonomy="true" ma:internalName="DokumentansvarligEnhetTaxHTField" ma:taxonomyFieldName="DokumentansvarligEnhet" ma:displayName="Dokumentansvarlig enhet" ma:default="" ma:fieldId="{8d8f718a-ba23-4de8-9cc1-7490b6265427}" ma:sspId="cd6fb8e6-e2dc-4be5-be9e-15d3ad23c7b8" ma:termSetId="c12191a0-8af6-4e1f-9ecd-48661001454e" ma:anchorId="a7d481dc-b388-4bc0-8c50-ab3228b66de2" ma:open="false" ma:isKeyword="false">
      <xsd:complexType>
        <xsd:sequence>
          <xsd:element ref="pc:Terms" minOccurs="0" maxOccurs="1"/>
        </xsd:sequence>
      </xsd:complexType>
    </xsd:element>
    <xsd:element name="Tema1TaxHTField" ma:index="22" nillable="true" ma:taxonomy="true" ma:internalName="Tema1TaxHTField" ma:taxonomyFieldName="Tema1" ma:displayName="Tema" ma:default="" ma:fieldId="{7ea45a52-fdd4-4379-90ee-5699728de92e}" ma:sspId="cd6fb8e6-e2dc-4be5-be9e-15d3ad23c7b8" ma:termSetId="ac1e7cdc-e39f-405d-b4da-1b56ec686a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sesseier" ma:index="24" nillable="true" ma:displayName="Prosesseier" ma:description="Person som er overordnet ansvarlig for prosessen." ma:hidden="true" ma:SharePointGroup="0" ma:internalName="Prosess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ner" ma:index="25" nillable="true" ma:displayName="Godkjenner" ma:description="Person som er overordnet ansvarlig for godkjenning av dokumenet, og den som skal godkjenne publisering av dokumentene." ma:SharePointGroup="0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ByPerson" ma:index="26" nillable="true" ma:displayName="Godkjent av" ma:description="Hvem dokumentet er sist godkjent av." ma:internalName="ApprovedByPerson">
      <xsd:simpleType>
        <xsd:restriction base="dms:Text">
          <xsd:maxLength value="255"/>
        </xsd:restriction>
      </xsd:simpleType>
    </xsd:element>
    <xsd:element name="LastApprovedDate" ma:index="27" nillable="true" ma:displayName="Godkjent dato" ma:description="Dato dokumentet sist ble godkjent." ma:format="DateOnly" ma:internalName="LastApprovedDate">
      <xsd:simpleType>
        <xsd:restriction base="dms:DateTime"/>
      </xsd:simpleType>
    </xsd:element>
    <xsd:element name="Endringsbeskrivelse" ma:index="28" nillable="true" ma:displayName="Endringsbeskrivelse" ma:description="Beskriv kort hva som er endret siden forrige hovedversjon slik at alle lett kan se hva de må fokusere på når de leser den nye versjonen." ma:internalName="Endringsbeskrivelse">
      <xsd:simpleType>
        <xsd:restriction base="dms:Note">
          <xsd:maxLength value="255"/>
        </xsd:restriction>
      </xsd:simpleType>
    </xsd:element>
    <xsd:element name="DokumentTypeVisning" ma:index="29" nillable="true" ma:displayName="DokumentTypeVisning" ma:internalName="DokumentTypeVisning">
      <xsd:simpleType>
        <xsd:restriction base="dms:Text">
          <xsd:maxLength value="255"/>
        </xsd:restriction>
      </xsd:simpleType>
    </xsd:element>
    <xsd:element name="DokumentansvarligEnhetVisning" ma:index="30" nillable="true" ma:displayName="DokumentansvarligEnhetVisning" ma:internalName="DokumentansvarligEnhetVisning">
      <xsd:simpleType>
        <xsd:restriction base="dms:Text">
          <xsd:maxLength value="255"/>
        </xsd:restriction>
      </xsd:simpleType>
    </xsd:element>
    <xsd:element name="DokumentNummerVisning" ma:index="31" nillable="true" ma:displayName="DokumentNummerVisning" ma:internalName="DokumentNummerVisning">
      <xsd:simpleType>
        <xsd:restriction base="dms:Text">
          <xsd:maxLength value="255"/>
        </xsd:restriction>
      </xsd:simpleType>
    </xsd:element>
    <xsd:element name="VersjonVisning" ma:index="32" nillable="true" ma:displayName="VersjonVisning" ma:internalName="VersjonVisning">
      <xsd:simpleType>
        <xsd:restriction base="dms:Text">
          <xsd:maxLength value="255"/>
        </xsd:restriction>
      </xsd:simpleType>
    </xsd:element>
    <xsd:element name="GodKjentAvVising" ma:index="33" nillable="true" ma:displayName="GodKjentAvVising" ma:hidden="true" ma:internalName="GodKjentAvVising">
      <xsd:simpleType>
        <xsd:restriction base="dms:Text">
          <xsd:maxLength value="255"/>
        </xsd:restriction>
      </xsd:simpleType>
    </xsd:element>
    <xsd:element name="GodKjentDatoVising" ma:index="34" nillable="true" ma:displayName="GodKjentDatoVising" ma:hidden="true" ma:internalName="GodKjentDatoVising">
      <xsd:simpleType>
        <xsd:restriction base="dms:Text">
          <xsd:maxLength value="255"/>
        </xsd:restriction>
      </xsd:simpleType>
    </xsd:element>
    <xsd:element name="RevisjonsDatoVising" ma:index="35" nillable="true" ma:displayName="RevisjonsDatoVising" ma:hidden="true" ma:internalName="RevisjonsDatoVis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f4d5-1038-4f48-a72a-5d3534e3445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e394325-eb5d-4bc0-9b7d-eb98f0fe886f}" ma:internalName="TaxCatchAll" ma:showField="CatchAllData" ma:web="9524f4d5-1038-4f48-a72a-5d3534e3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be394325-eb5d-4bc0-9b7d-eb98f0fe886f}" ma:internalName="TaxCatchAllLabel" ma:readOnly="true" ma:showField="CatchAllDataLabel" ma:web="9524f4d5-1038-4f48-a72a-5d3534e3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36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_dlc_DocIdUrl" ma:index="37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1a26-a7a1-40ef-a758-2423dd43fd8a" elementFormDefault="qualified">
    <xsd:import namespace="http://schemas.microsoft.com/office/2006/documentManagement/types"/>
    <xsd:import namespace="http://schemas.microsoft.com/office/infopath/2007/PartnerControls"/>
    <xsd:element name="Dato" ma:index="39" nillable="true" ma:displayName="Dato" ma:default="[today]" ma:format="DateOnly" ma:internalName="Dato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75314-61BA-4984-919F-CDD01D0F15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15845A1-19A1-4E48-97F3-BE207DA996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24f4d5-1038-4f48-a72a-5d3534e34455"/>
    <ds:schemaRef ds:uri="109a1a26-a7a1-40ef-a758-2423dd43fd8a"/>
  </ds:schemaRefs>
</ds:datastoreItem>
</file>

<file path=customXml/itemProps3.xml><?xml version="1.0" encoding="utf-8"?>
<ds:datastoreItem xmlns:ds="http://schemas.openxmlformats.org/officeDocument/2006/customXml" ds:itemID="{E3FE4DCF-CBC2-4876-A292-FEFA62B96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f4d5-1038-4f48-a72a-5d3534e34455"/>
    <ds:schemaRef ds:uri="109a1a26-a7a1-40ef-a758-2423dd43f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1A63D6-1400-4573-891F-37D19E33A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Jørstad</dc:creator>
  <cp:keywords/>
  <dc:description/>
  <cp:lastModifiedBy>Subankhi Sivarasa</cp:lastModifiedBy>
  <cp:revision>84</cp:revision>
  <dcterms:created xsi:type="dcterms:W3CDTF">2021-04-06T09:52:00Z</dcterms:created>
  <dcterms:modified xsi:type="dcterms:W3CDTF">2025-06-25T07:03:00Z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0x010100D8A65A86E63B4641858AC1273FAD4E300500B91A3D7EB842424FA1719BDDF70D43EF</vt:lpwstr>
  </property>
  <property fmtid="{D5CDD505-2E9C-101B-9397-08002B2CF9AE}" pid="3" name="_dlc_policyId">
    <vt:lpwstr>0x010100D8A65A86E63B4641858AC1273FAD4E3005002DC80CCA0CAFC9478FCDCB2E2E0789C4|-683124666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RevideresInnen&lt;/property&gt;&lt;propertyId&gt;3b25c782-192e-4325-9d64-0f142bfdc479&lt;/propertyId&gt;&lt;period&gt;days&lt;/period&gt;&lt;/formula&gt;</vt:lpwstr>
  </property>
  <property fmtid="{D5CDD505-2E9C-101B-9397-08002B2CF9AE}" pid="5" name="_dlc_DocIdItemGuid">
    <vt:lpwstr>2a6dea3d-5f11-43e6-a1d2-93a78b8d7bbc</vt:lpwstr>
  </property>
  <property fmtid="{D5CDD505-2E9C-101B-9397-08002B2CF9AE}" pid="6" name="TaxKeyword">
    <vt:lpwstr/>
  </property>
  <property fmtid="{D5CDD505-2E9C-101B-9397-08002B2CF9AE}" pid="7" name="Tema1">
    <vt:lpwstr>332;#332|5abd20fc-cec1-4e99-a951-fe3c3772eb73</vt:lpwstr>
  </property>
  <property fmtid="{D5CDD505-2E9C-101B-9397-08002B2CF9AE}" pid="8" name="Prosess">
    <vt:lpwstr>605;#Plan|a7f482e6-ffba-4741-91ea-b9e79f64605e</vt:lpwstr>
  </property>
  <property fmtid="{D5CDD505-2E9C-101B-9397-08002B2CF9AE}" pid="9" name="DokumentansvarligEnhet">
    <vt:lpwstr>306;#47 - By og stedsutvikling|2aaa2c38-4247-4cb7-9b4f-5142828d696b</vt:lpwstr>
  </property>
  <property fmtid="{D5CDD505-2E9C-101B-9397-08002B2CF9AE}" pid="10" name="TaxKeywordTaxHTField">
    <vt:lpwstr/>
  </property>
  <property fmtid="{D5CDD505-2E9C-101B-9397-08002B2CF9AE}" pid="11" name="Dokumenttype">
    <vt:lpwstr>262;#Vedlegg|a02b8a97-2fa3-4a43-b501-1d3c1da6956b</vt:lpwstr>
  </property>
  <property fmtid="{D5CDD505-2E9C-101B-9397-08002B2CF9AE}" pid="12" name="Order">
    <vt:r8>22589600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SharedWithUsers">
    <vt:lpwstr/>
  </property>
  <property fmtid="{D5CDD505-2E9C-101B-9397-08002B2CF9AE}" pid="16" name="Overskrift">
    <vt:lpwstr>Mangler filnavn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DLCPolicyLabelValue">
    <vt:lpwstr>Version</vt:lpwstr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TaskAssigned">
    <vt:bool>false</vt:bool>
  </property>
</Properties>
</file>